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210" w:rsidRPr="00834FDE" w:rsidRDefault="00804111" w:rsidP="004F2210">
      <w:pPr>
        <w:pStyle w:val="NoSpacing"/>
        <w:jc w:val="right"/>
        <w:rPr>
          <w:rFonts w:ascii="Times New Roman" w:hAnsi="Times New Roman" w:cs="Times New Roman"/>
          <w:sz w:val="72"/>
          <w:szCs w:val="72"/>
        </w:rPr>
      </w:pPr>
      <w:r w:rsidRPr="00804111">
        <w:rPr>
          <w:rFonts w:ascii="Times New Roman" w:hAnsi="Times New Roman" w:cs="Times New Roman"/>
          <w:noProof/>
          <w:lang w:eastAsia="zh-TW"/>
        </w:rPr>
        <w:pict>
          <v:rect id="_x0000_s1026" style="position:absolute;left:0;text-align:left;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4bacc6" strokecolor="#31849b">
            <w10:wrap anchorx="page" anchory="page"/>
          </v:rect>
        </w:pict>
      </w:r>
      <w:r w:rsidRPr="00804111">
        <w:rPr>
          <w:rFonts w:ascii="Times New Roman" w:hAnsi="Times New Roman" w:cs="Times New Roman"/>
          <w:noProof/>
          <w:lang w:eastAsia="zh-TW"/>
        </w:rPr>
        <w:pict>
          <v:rect id="_x0000_s1029" style="position:absolute;left:0;text-align:left;margin-left:32.4pt;margin-top:-19.4pt;width:7.15pt;height:830.75pt;z-index:251663360;mso-height-percent:1050;mso-position-horizontal-relative:page;mso-position-vertical-relative:page;mso-height-percent:1050" o:allowincell="f" strokecolor="#31849b">
            <w10:wrap anchorx="margin" anchory="page"/>
          </v:rect>
        </w:pict>
      </w:r>
      <w:r w:rsidRPr="00804111">
        <w:rPr>
          <w:rFonts w:ascii="Times New Roman" w:hAnsi="Times New Roman" w:cs="Times New Roman"/>
          <w:noProof/>
          <w:lang w:eastAsia="zh-TW"/>
        </w:rPr>
        <w:pict>
          <v:rect id="_x0000_s1028" style="position:absolute;left:0;text-align:left;margin-left:572.4pt;margin-top:-19.4pt;width:7.15pt;height:830.75pt;z-index:251662336;mso-height-percent:1050;mso-position-horizontal-relative:page;mso-position-vertical-relative:page;mso-height-percent:1050" o:allowincell="f" strokecolor="#31849b">
            <w10:wrap anchorx="page" anchory="page"/>
          </v:rect>
        </w:pict>
      </w:r>
      <w:r w:rsidRPr="00804111">
        <w:rPr>
          <w:rFonts w:ascii="Times New Roman" w:hAnsi="Times New Roman" w:cs="Times New Roman"/>
          <w:noProof/>
          <w:lang w:eastAsia="zh-TW"/>
        </w:rPr>
        <w:pict>
          <v:rect id="_x0000_s1027" style="position:absolute;left:0;text-align:left;margin-left:-14.9pt;margin-top:.4pt;width:641.75pt;height:64pt;z-index:251661312;mso-width-percent:1050;mso-height-percent:900;mso-position-horizontal-relative:page;mso-position-vertical-relative:page;mso-width-percent:1050;mso-height-percent:900;mso-height-relative:top-margin-area" o:allowincell="f" fillcolor="#4bacc6" strokecolor="#31849b">
            <w10:wrap anchorx="page" anchory="margin"/>
          </v:rect>
        </w:pict>
      </w:r>
    </w:p>
    <w:p w:rsidR="004F2210" w:rsidRPr="00834FDE" w:rsidRDefault="004F2210" w:rsidP="004F2210">
      <w:pPr>
        <w:pStyle w:val="NoSpacing"/>
        <w:jc w:val="right"/>
        <w:rPr>
          <w:rFonts w:ascii="Times New Roman" w:hAnsi="Times New Roman" w:cs="Times New Roman"/>
          <w:sz w:val="72"/>
          <w:szCs w:val="72"/>
        </w:rPr>
      </w:pPr>
      <w:r w:rsidRPr="00834FDE">
        <w:rPr>
          <w:rFonts w:ascii="Times New Roman" w:hAnsi="Times New Roman" w:cs="Times New Roman"/>
          <w:sz w:val="72"/>
          <w:szCs w:val="72"/>
        </w:rPr>
        <w:t>Process Reengineering of MGMREGS</w:t>
      </w:r>
    </w:p>
    <w:p w:rsidR="004F2210" w:rsidRPr="000128B3" w:rsidRDefault="004F2210" w:rsidP="004F2210">
      <w:pPr>
        <w:pStyle w:val="NoSpacing"/>
        <w:jc w:val="right"/>
        <w:rPr>
          <w:rFonts w:ascii="Times New Roman" w:hAnsi="Times New Roman" w:cs="Times New Roman"/>
          <w:sz w:val="44"/>
          <w:szCs w:val="44"/>
        </w:rPr>
      </w:pPr>
      <w:r w:rsidRPr="000128B3">
        <w:rPr>
          <w:rFonts w:ascii="Times New Roman" w:hAnsi="Times New Roman" w:cs="Times New Roman"/>
          <w:sz w:val="44"/>
          <w:szCs w:val="44"/>
        </w:rPr>
        <w:t xml:space="preserve">Part </w:t>
      </w:r>
      <w:r>
        <w:rPr>
          <w:rFonts w:ascii="Times New Roman" w:hAnsi="Times New Roman" w:cs="Times New Roman"/>
          <w:sz w:val="44"/>
          <w:szCs w:val="44"/>
        </w:rPr>
        <w:t>I</w:t>
      </w:r>
      <w:r w:rsidRPr="000128B3">
        <w:rPr>
          <w:rFonts w:ascii="Times New Roman" w:hAnsi="Times New Roman" w:cs="Times New Roman"/>
          <w:sz w:val="44"/>
          <w:szCs w:val="44"/>
        </w:rPr>
        <w:t xml:space="preserve">I:  </w:t>
      </w:r>
      <w:r>
        <w:rPr>
          <w:rFonts w:ascii="Times New Roman" w:hAnsi="Times New Roman" w:cs="Times New Roman"/>
          <w:sz w:val="44"/>
          <w:szCs w:val="44"/>
        </w:rPr>
        <w:t>The Reengineered System</w:t>
      </w:r>
    </w:p>
    <w:p w:rsidR="004F2210" w:rsidRPr="00834FDE" w:rsidRDefault="004F2210" w:rsidP="004F2210">
      <w:pPr>
        <w:pStyle w:val="NoSpacing"/>
        <w:jc w:val="right"/>
        <w:rPr>
          <w:rFonts w:ascii="Times New Roman" w:hAnsi="Times New Roman" w:cs="Times New Roman"/>
          <w:sz w:val="36"/>
          <w:szCs w:val="36"/>
        </w:rPr>
      </w:pPr>
    </w:p>
    <w:p w:rsidR="004F2210" w:rsidRPr="00834FDE" w:rsidRDefault="004F2210" w:rsidP="004F2210">
      <w:pPr>
        <w:pStyle w:val="NoSpacing"/>
        <w:jc w:val="right"/>
        <w:rPr>
          <w:rFonts w:ascii="Times New Roman" w:hAnsi="Times New Roman" w:cs="Times New Roman"/>
          <w:sz w:val="36"/>
          <w:szCs w:val="36"/>
        </w:rPr>
      </w:pPr>
    </w:p>
    <w:p w:rsidR="004F2210" w:rsidRPr="000128B3" w:rsidRDefault="004F2210" w:rsidP="004F2210">
      <w:pPr>
        <w:pStyle w:val="NoSpacing"/>
        <w:jc w:val="right"/>
        <w:rPr>
          <w:rFonts w:ascii="Times New Roman" w:hAnsi="Times New Roman" w:cs="Times New Roman"/>
          <w:sz w:val="40"/>
          <w:szCs w:val="40"/>
        </w:rPr>
      </w:pPr>
      <w:r w:rsidRPr="000128B3">
        <w:rPr>
          <w:rFonts w:ascii="Times New Roman" w:hAnsi="Times New Roman" w:cs="Times New Roman"/>
          <w:sz w:val="40"/>
          <w:szCs w:val="40"/>
        </w:rPr>
        <w:t>June 2011</w:t>
      </w:r>
    </w:p>
    <w:p w:rsidR="004F2210" w:rsidRPr="000128B3" w:rsidRDefault="004F2210" w:rsidP="004F2210">
      <w:pPr>
        <w:pStyle w:val="NoSpacing"/>
        <w:jc w:val="right"/>
        <w:rPr>
          <w:rFonts w:ascii="Times New Roman" w:hAnsi="Times New Roman" w:cs="Times New Roman"/>
          <w:sz w:val="40"/>
          <w:szCs w:val="40"/>
        </w:rPr>
      </w:pPr>
      <w:r w:rsidRPr="000128B3">
        <w:rPr>
          <w:rFonts w:ascii="Times New Roman" w:hAnsi="Times New Roman" w:cs="Times New Roman"/>
          <w:sz w:val="40"/>
          <w:szCs w:val="40"/>
        </w:rPr>
        <w:t>MKCL and Pragati Abhiyan</w:t>
      </w:r>
    </w:p>
    <w:p w:rsidR="004F2210" w:rsidRPr="000128B3" w:rsidRDefault="004F2210" w:rsidP="004F2210">
      <w:pPr>
        <w:pStyle w:val="NoSpacing"/>
        <w:rPr>
          <w:rFonts w:ascii="Times New Roman" w:hAnsi="Times New Roman" w:cs="Times New Roman"/>
          <w:sz w:val="40"/>
          <w:szCs w:val="40"/>
        </w:rPr>
      </w:pPr>
    </w:p>
    <w:p w:rsidR="004F2210" w:rsidRPr="00834FDE" w:rsidRDefault="004F2210" w:rsidP="004F2210">
      <w:pPr>
        <w:rPr>
          <w:rFonts w:cs="Times New Roman"/>
          <w:szCs w:val="24"/>
        </w:rPr>
      </w:pPr>
    </w:p>
    <w:p w:rsidR="008F49D7" w:rsidRPr="00E91E74" w:rsidRDefault="004F2210" w:rsidP="004F2210">
      <w:pPr>
        <w:pStyle w:val="TOCHeading"/>
        <w:rPr>
          <w:rFonts w:ascii="Times New Roman" w:hAnsi="Times New Roman" w:cs="Times New Roman"/>
        </w:rPr>
      </w:pPr>
      <w:r w:rsidRPr="00834FDE">
        <w:rPr>
          <w:rFonts w:ascii="Times New Roman" w:hAnsi="Times New Roman" w:cs="Times New Roman"/>
          <w:sz w:val="24"/>
          <w:szCs w:val="24"/>
        </w:rPr>
        <w:br w:type="page"/>
      </w:r>
      <w:r w:rsidR="008F49D7" w:rsidRPr="00E91E74">
        <w:rPr>
          <w:rFonts w:ascii="Times New Roman" w:hAnsi="Times New Roman" w:cs="Times New Roman"/>
        </w:rPr>
        <w:lastRenderedPageBreak/>
        <w:t>Contents</w:t>
      </w:r>
    </w:p>
    <w:p w:rsidR="000D7484" w:rsidRDefault="00804111">
      <w:pPr>
        <w:pStyle w:val="TOC1"/>
        <w:tabs>
          <w:tab w:val="left" w:pos="440"/>
          <w:tab w:val="right" w:leader="dot" w:pos="9016"/>
        </w:tabs>
        <w:rPr>
          <w:rFonts w:asciiTheme="minorHAnsi" w:eastAsiaTheme="minorEastAsia" w:hAnsiTheme="minorHAnsi" w:cstheme="minorBidi"/>
          <w:noProof/>
          <w:sz w:val="22"/>
          <w:szCs w:val="20"/>
          <w:lang w:val="en-US" w:bidi="mr-IN"/>
        </w:rPr>
      </w:pPr>
      <w:r>
        <w:fldChar w:fldCharType="begin"/>
      </w:r>
      <w:r w:rsidR="008F49D7">
        <w:instrText xml:space="preserve"> TOC \o "1-3" \h \z \u </w:instrText>
      </w:r>
      <w:r>
        <w:fldChar w:fldCharType="separate"/>
      </w:r>
      <w:hyperlink w:anchor="_Toc307404637" w:history="1">
        <w:r w:rsidR="000D7484" w:rsidRPr="00C22739">
          <w:rPr>
            <w:rStyle w:val="Hyperlink"/>
            <w:noProof/>
            <w:lang w:val="en-US"/>
          </w:rPr>
          <w:t>1</w:t>
        </w:r>
        <w:r w:rsidR="000D7484">
          <w:rPr>
            <w:rFonts w:asciiTheme="minorHAnsi" w:eastAsiaTheme="minorEastAsia" w:hAnsiTheme="minorHAnsi" w:cstheme="minorBidi"/>
            <w:noProof/>
            <w:sz w:val="22"/>
            <w:szCs w:val="20"/>
            <w:lang w:val="en-US" w:bidi="mr-IN"/>
          </w:rPr>
          <w:tab/>
        </w:r>
        <w:r w:rsidR="000D7484" w:rsidRPr="00C22739">
          <w:rPr>
            <w:rStyle w:val="Hyperlink"/>
            <w:noProof/>
            <w:lang w:val="en-US"/>
          </w:rPr>
          <w:t>Introduction</w:t>
        </w:r>
        <w:r w:rsidR="000D7484">
          <w:rPr>
            <w:noProof/>
            <w:webHidden/>
          </w:rPr>
          <w:tab/>
        </w:r>
        <w:r>
          <w:rPr>
            <w:noProof/>
            <w:webHidden/>
          </w:rPr>
          <w:fldChar w:fldCharType="begin"/>
        </w:r>
        <w:r w:rsidR="000D7484">
          <w:rPr>
            <w:noProof/>
            <w:webHidden/>
          </w:rPr>
          <w:instrText xml:space="preserve"> PAGEREF _Toc307404637 \h </w:instrText>
        </w:r>
        <w:r>
          <w:rPr>
            <w:noProof/>
            <w:webHidden/>
          </w:rPr>
        </w:r>
        <w:r>
          <w:rPr>
            <w:noProof/>
            <w:webHidden/>
          </w:rPr>
          <w:fldChar w:fldCharType="separate"/>
        </w:r>
        <w:r w:rsidR="000D7484">
          <w:rPr>
            <w:noProof/>
            <w:webHidden/>
          </w:rPr>
          <w:t>4</w:t>
        </w:r>
        <w:r>
          <w:rPr>
            <w:noProof/>
            <w:webHidden/>
          </w:rPr>
          <w:fldChar w:fldCharType="end"/>
        </w:r>
      </w:hyperlink>
    </w:p>
    <w:p w:rsidR="000D7484" w:rsidRDefault="00804111">
      <w:pPr>
        <w:pStyle w:val="TOC1"/>
        <w:tabs>
          <w:tab w:val="left" w:pos="440"/>
          <w:tab w:val="right" w:leader="dot" w:pos="9016"/>
        </w:tabs>
        <w:rPr>
          <w:rFonts w:asciiTheme="minorHAnsi" w:eastAsiaTheme="minorEastAsia" w:hAnsiTheme="minorHAnsi" w:cstheme="minorBidi"/>
          <w:noProof/>
          <w:sz w:val="22"/>
          <w:szCs w:val="20"/>
          <w:lang w:val="en-US" w:bidi="mr-IN"/>
        </w:rPr>
      </w:pPr>
      <w:hyperlink w:anchor="_Toc307404638" w:history="1">
        <w:r w:rsidR="000D7484" w:rsidRPr="00C22739">
          <w:rPr>
            <w:rStyle w:val="Hyperlink"/>
            <w:noProof/>
            <w:lang w:val="en-US"/>
          </w:rPr>
          <w:t>2</w:t>
        </w:r>
        <w:r w:rsidR="000D7484">
          <w:rPr>
            <w:rFonts w:asciiTheme="minorHAnsi" w:eastAsiaTheme="minorEastAsia" w:hAnsiTheme="minorHAnsi" w:cstheme="minorBidi"/>
            <w:noProof/>
            <w:sz w:val="22"/>
            <w:szCs w:val="20"/>
            <w:lang w:val="en-US" w:bidi="mr-IN"/>
          </w:rPr>
          <w:tab/>
        </w:r>
        <w:r w:rsidR="000D7484" w:rsidRPr="00C22739">
          <w:rPr>
            <w:rStyle w:val="Hyperlink"/>
            <w:noProof/>
            <w:lang w:val="en-US"/>
          </w:rPr>
          <w:t>Transaction Management System (TMS)</w:t>
        </w:r>
        <w:r w:rsidR="000D7484">
          <w:rPr>
            <w:noProof/>
            <w:webHidden/>
          </w:rPr>
          <w:tab/>
        </w:r>
        <w:r>
          <w:rPr>
            <w:noProof/>
            <w:webHidden/>
          </w:rPr>
          <w:fldChar w:fldCharType="begin"/>
        </w:r>
        <w:r w:rsidR="000D7484">
          <w:rPr>
            <w:noProof/>
            <w:webHidden/>
          </w:rPr>
          <w:instrText xml:space="preserve"> PAGEREF _Toc307404638 \h </w:instrText>
        </w:r>
        <w:r>
          <w:rPr>
            <w:noProof/>
            <w:webHidden/>
          </w:rPr>
        </w:r>
        <w:r>
          <w:rPr>
            <w:noProof/>
            <w:webHidden/>
          </w:rPr>
          <w:fldChar w:fldCharType="separate"/>
        </w:r>
        <w:r w:rsidR="000D7484">
          <w:rPr>
            <w:noProof/>
            <w:webHidden/>
          </w:rPr>
          <w:t>6</w:t>
        </w:r>
        <w:r>
          <w:rPr>
            <w:noProof/>
            <w:webHidden/>
          </w:rPr>
          <w:fldChar w:fldCharType="end"/>
        </w:r>
      </w:hyperlink>
    </w:p>
    <w:p w:rsidR="000D7484" w:rsidRDefault="00804111">
      <w:pPr>
        <w:pStyle w:val="TOC1"/>
        <w:tabs>
          <w:tab w:val="left" w:pos="440"/>
          <w:tab w:val="right" w:leader="dot" w:pos="9016"/>
        </w:tabs>
        <w:rPr>
          <w:rFonts w:asciiTheme="minorHAnsi" w:eastAsiaTheme="minorEastAsia" w:hAnsiTheme="minorHAnsi" w:cstheme="minorBidi"/>
          <w:noProof/>
          <w:sz w:val="22"/>
          <w:szCs w:val="20"/>
          <w:lang w:val="en-US" w:bidi="mr-IN"/>
        </w:rPr>
      </w:pPr>
      <w:hyperlink w:anchor="_Toc307404639" w:history="1">
        <w:r w:rsidR="000D7484" w:rsidRPr="00C22739">
          <w:rPr>
            <w:rStyle w:val="Hyperlink"/>
            <w:noProof/>
            <w:lang w:val="en-US"/>
          </w:rPr>
          <w:t>3</w:t>
        </w:r>
        <w:r w:rsidR="000D7484">
          <w:rPr>
            <w:rFonts w:asciiTheme="minorHAnsi" w:eastAsiaTheme="minorEastAsia" w:hAnsiTheme="minorHAnsi" w:cstheme="minorBidi"/>
            <w:noProof/>
            <w:sz w:val="22"/>
            <w:szCs w:val="20"/>
            <w:lang w:val="en-US" w:bidi="mr-IN"/>
          </w:rPr>
          <w:tab/>
        </w:r>
        <w:r w:rsidR="000D7484" w:rsidRPr="00C22739">
          <w:rPr>
            <w:rStyle w:val="Hyperlink"/>
            <w:noProof/>
            <w:lang w:val="en-US"/>
          </w:rPr>
          <w:t>Labourer Cycle Management</w:t>
        </w:r>
        <w:r w:rsidR="000D7484">
          <w:rPr>
            <w:noProof/>
            <w:webHidden/>
          </w:rPr>
          <w:tab/>
        </w:r>
        <w:r>
          <w:rPr>
            <w:noProof/>
            <w:webHidden/>
          </w:rPr>
          <w:fldChar w:fldCharType="begin"/>
        </w:r>
        <w:r w:rsidR="000D7484">
          <w:rPr>
            <w:noProof/>
            <w:webHidden/>
          </w:rPr>
          <w:instrText xml:space="preserve"> PAGEREF _Toc307404639 \h </w:instrText>
        </w:r>
        <w:r>
          <w:rPr>
            <w:noProof/>
            <w:webHidden/>
          </w:rPr>
        </w:r>
        <w:r>
          <w:rPr>
            <w:noProof/>
            <w:webHidden/>
          </w:rPr>
          <w:fldChar w:fldCharType="separate"/>
        </w:r>
        <w:r w:rsidR="000D7484">
          <w:rPr>
            <w:noProof/>
            <w:webHidden/>
          </w:rPr>
          <w:t>9</w:t>
        </w:r>
        <w:r>
          <w:rPr>
            <w:noProof/>
            <w:webHidden/>
          </w:rPr>
          <w:fldChar w:fldCharType="end"/>
        </w:r>
      </w:hyperlink>
    </w:p>
    <w:p w:rsidR="000D7484" w:rsidRDefault="00804111">
      <w:pPr>
        <w:pStyle w:val="TOC2"/>
        <w:tabs>
          <w:tab w:val="left" w:pos="880"/>
          <w:tab w:val="right" w:leader="dot" w:pos="9016"/>
        </w:tabs>
        <w:rPr>
          <w:rFonts w:asciiTheme="minorHAnsi" w:eastAsiaTheme="minorEastAsia" w:hAnsiTheme="minorHAnsi" w:cstheme="minorBidi"/>
          <w:noProof/>
          <w:sz w:val="22"/>
          <w:szCs w:val="20"/>
          <w:lang w:val="en-US" w:bidi="mr-IN"/>
        </w:rPr>
      </w:pPr>
      <w:hyperlink w:anchor="_Toc307404640" w:history="1">
        <w:r w:rsidR="000D7484" w:rsidRPr="00C22739">
          <w:rPr>
            <w:rStyle w:val="Hyperlink"/>
            <w:rFonts w:cs="Times New Roman"/>
            <w:noProof/>
            <w:lang w:val="en-US"/>
          </w:rPr>
          <w:t>3.1</w:t>
        </w:r>
        <w:r w:rsidR="000D7484">
          <w:rPr>
            <w:rFonts w:asciiTheme="minorHAnsi" w:eastAsiaTheme="minorEastAsia" w:hAnsiTheme="minorHAnsi" w:cstheme="minorBidi"/>
            <w:noProof/>
            <w:sz w:val="22"/>
            <w:szCs w:val="20"/>
            <w:lang w:val="en-US" w:bidi="mr-IN"/>
          </w:rPr>
          <w:tab/>
        </w:r>
        <w:r w:rsidR="000D7484" w:rsidRPr="00C22739">
          <w:rPr>
            <w:rStyle w:val="Hyperlink"/>
            <w:rFonts w:cs="Times New Roman"/>
            <w:noProof/>
            <w:lang w:val="en-US"/>
          </w:rPr>
          <w:t>Registration</w:t>
        </w:r>
        <w:r w:rsidR="000D7484">
          <w:rPr>
            <w:noProof/>
            <w:webHidden/>
          </w:rPr>
          <w:tab/>
        </w:r>
        <w:r>
          <w:rPr>
            <w:noProof/>
            <w:webHidden/>
          </w:rPr>
          <w:fldChar w:fldCharType="begin"/>
        </w:r>
        <w:r w:rsidR="000D7484">
          <w:rPr>
            <w:noProof/>
            <w:webHidden/>
          </w:rPr>
          <w:instrText xml:space="preserve"> PAGEREF _Toc307404640 \h </w:instrText>
        </w:r>
        <w:r>
          <w:rPr>
            <w:noProof/>
            <w:webHidden/>
          </w:rPr>
        </w:r>
        <w:r>
          <w:rPr>
            <w:noProof/>
            <w:webHidden/>
          </w:rPr>
          <w:fldChar w:fldCharType="separate"/>
        </w:r>
        <w:r w:rsidR="000D7484">
          <w:rPr>
            <w:noProof/>
            <w:webHidden/>
          </w:rPr>
          <w:t>9</w:t>
        </w:r>
        <w:r>
          <w:rPr>
            <w:noProof/>
            <w:webHidden/>
          </w:rPr>
          <w:fldChar w:fldCharType="end"/>
        </w:r>
      </w:hyperlink>
    </w:p>
    <w:p w:rsidR="000D7484" w:rsidRDefault="00804111">
      <w:pPr>
        <w:pStyle w:val="TOC2"/>
        <w:tabs>
          <w:tab w:val="left" w:pos="880"/>
          <w:tab w:val="right" w:leader="dot" w:pos="9016"/>
        </w:tabs>
        <w:rPr>
          <w:rFonts w:asciiTheme="minorHAnsi" w:eastAsiaTheme="minorEastAsia" w:hAnsiTheme="minorHAnsi" w:cstheme="minorBidi"/>
          <w:noProof/>
          <w:sz w:val="22"/>
          <w:szCs w:val="20"/>
          <w:lang w:val="en-US" w:bidi="mr-IN"/>
        </w:rPr>
      </w:pPr>
      <w:hyperlink w:anchor="_Toc307404641" w:history="1">
        <w:r w:rsidR="000D7484" w:rsidRPr="00C22739">
          <w:rPr>
            <w:rStyle w:val="Hyperlink"/>
            <w:rFonts w:cs="Times New Roman"/>
            <w:noProof/>
            <w:lang w:val="en-US"/>
          </w:rPr>
          <w:t>3.2</w:t>
        </w:r>
        <w:r w:rsidR="000D7484">
          <w:rPr>
            <w:rFonts w:asciiTheme="minorHAnsi" w:eastAsiaTheme="minorEastAsia" w:hAnsiTheme="minorHAnsi" w:cstheme="minorBidi"/>
            <w:noProof/>
            <w:sz w:val="22"/>
            <w:szCs w:val="20"/>
            <w:lang w:val="en-US" w:bidi="mr-IN"/>
          </w:rPr>
          <w:tab/>
        </w:r>
        <w:r w:rsidR="000D7484" w:rsidRPr="00C22739">
          <w:rPr>
            <w:rStyle w:val="Hyperlink"/>
            <w:rFonts w:cs="Times New Roman"/>
            <w:noProof/>
            <w:lang w:val="en-US"/>
          </w:rPr>
          <w:t>Opening Bank/Post Account</w:t>
        </w:r>
        <w:r w:rsidR="000D7484">
          <w:rPr>
            <w:noProof/>
            <w:webHidden/>
          </w:rPr>
          <w:tab/>
        </w:r>
        <w:r>
          <w:rPr>
            <w:noProof/>
            <w:webHidden/>
          </w:rPr>
          <w:fldChar w:fldCharType="begin"/>
        </w:r>
        <w:r w:rsidR="000D7484">
          <w:rPr>
            <w:noProof/>
            <w:webHidden/>
          </w:rPr>
          <w:instrText xml:space="preserve"> PAGEREF _Toc307404641 \h </w:instrText>
        </w:r>
        <w:r>
          <w:rPr>
            <w:noProof/>
            <w:webHidden/>
          </w:rPr>
        </w:r>
        <w:r>
          <w:rPr>
            <w:noProof/>
            <w:webHidden/>
          </w:rPr>
          <w:fldChar w:fldCharType="separate"/>
        </w:r>
        <w:r w:rsidR="000D7484">
          <w:rPr>
            <w:noProof/>
            <w:webHidden/>
          </w:rPr>
          <w:t>10</w:t>
        </w:r>
        <w:r>
          <w:rPr>
            <w:noProof/>
            <w:webHidden/>
          </w:rPr>
          <w:fldChar w:fldCharType="end"/>
        </w:r>
      </w:hyperlink>
    </w:p>
    <w:p w:rsidR="000D7484" w:rsidRDefault="00804111">
      <w:pPr>
        <w:pStyle w:val="TOC2"/>
        <w:tabs>
          <w:tab w:val="left" w:pos="880"/>
          <w:tab w:val="right" w:leader="dot" w:pos="9016"/>
        </w:tabs>
        <w:rPr>
          <w:rFonts w:asciiTheme="minorHAnsi" w:eastAsiaTheme="minorEastAsia" w:hAnsiTheme="minorHAnsi" w:cstheme="minorBidi"/>
          <w:noProof/>
          <w:sz w:val="22"/>
          <w:szCs w:val="20"/>
          <w:lang w:val="en-US" w:bidi="mr-IN"/>
        </w:rPr>
      </w:pPr>
      <w:hyperlink w:anchor="_Toc307404642" w:history="1">
        <w:r w:rsidR="000D7484" w:rsidRPr="00C22739">
          <w:rPr>
            <w:rStyle w:val="Hyperlink"/>
            <w:rFonts w:cs="Times New Roman"/>
            <w:noProof/>
            <w:lang w:val="en-US"/>
          </w:rPr>
          <w:t>3.3</w:t>
        </w:r>
        <w:r w:rsidR="000D7484">
          <w:rPr>
            <w:rFonts w:asciiTheme="minorHAnsi" w:eastAsiaTheme="minorEastAsia" w:hAnsiTheme="minorHAnsi" w:cstheme="minorBidi"/>
            <w:noProof/>
            <w:sz w:val="22"/>
            <w:szCs w:val="20"/>
            <w:lang w:val="en-US" w:bidi="mr-IN"/>
          </w:rPr>
          <w:tab/>
        </w:r>
        <w:r w:rsidR="000D7484" w:rsidRPr="00C22739">
          <w:rPr>
            <w:rStyle w:val="Hyperlink"/>
            <w:rFonts w:cs="Times New Roman"/>
            <w:noProof/>
            <w:lang w:val="en-US"/>
          </w:rPr>
          <w:t>Demand for Work</w:t>
        </w:r>
        <w:r w:rsidR="000D7484">
          <w:rPr>
            <w:noProof/>
            <w:webHidden/>
          </w:rPr>
          <w:tab/>
        </w:r>
        <w:r>
          <w:rPr>
            <w:noProof/>
            <w:webHidden/>
          </w:rPr>
          <w:fldChar w:fldCharType="begin"/>
        </w:r>
        <w:r w:rsidR="000D7484">
          <w:rPr>
            <w:noProof/>
            <w:webHidden/>
          </w:rPr>
          <w:instrText xml:space="preserve"> PAGEREF _Toc307404642 \h </w:instrText>
        </w:r>
        <w:r>
          <w:rPr>
            <w:noProof/>
            <w:webHidden/>
          </w:rPr>
        </w:r>
        <w:r>
          <w:rPr>
            <w:noProof/>
            <w:webHidden/>
          </w:rPr>
          <w:fldChar w:fldCharType="separate"/>
        </w:r>
        <w:r w:rsidR="000D7484">
          <w:rPr>
            <w:noProof/>
            <w:webHidden/>
          </w:rPr>
          <w:t>10</w:t>
        </w:r>
        <w:r>
          <w:rPr>
            <w:noProof/>
            <w:webHidden/>
          </w:rPr>
          <w:fldChar w:fldCharType="end"/>
        </w:r>
      </w:hyperlink>
    </w:p>
    <w:p w:rsidR="000D7484" w:rsidRDefault="00804111">
      <w:pPr>
        <w:pStyle w:val="TOC2"/>
        <w:tabs>
          <w:tab w:val="left" w:pos="880"/>
          <w:tab w:val="right" w:leader="dot" w:pos="9016"/>
        </w:tabs>
        <w:rPr>
          <w:rFonts w:asciiTheme="minorHAnsi" w:eastAsiaTheme="minorEastAsia" w:hAnsiTheme="minorHAnsi" w:cstheme="minorBidi"/>
          <w:noProof/>
          <w:sz w:val="22"/>
          <w:szCs w:val="20"/>
          <w:lang w:val="en-US" w:bidi="mr-IN"/>
        </w:rPr>
      </w:pPr>
      <w:hyperlink w:anchor="_Toc307404643" w:history="1">
        <w:r w:rsidR="000D7484" w:rsidRPr="00C22739">
          <w:rPr>
            <w:rStyle w:val="Hyperlink"/>
            <w:rFonts w:cs="Times New Roman"/>
            <w:noProof/>
            <w:lang w:val="en-US"/>
          </w:rPr>
          <w:t>3.4</w:t>
        </w:r>
        <w:r w:rsidR="000D7484">
          <w:rPr>
            <w:rFonts w:asciiTheme="minorHAnsi" w:eastAsiaTheme="minorEastAsia" w:hAnsiTheme="minorHAnsi" w:cstheme="minorBidi"/>
            <w:noProof/>
            <w:sz w:val="22"/>
            <w:szCs w:val="20"/>
            <w:lang w:val="en-US" w:bidi="mr-IN"/>
          </w:rPr>
          <w:tab/>
        </w:r>
        <w:r w:rsidR="000D7484" w:rsidRPr="00C22739">
          <w:rPr>
            <w:rStyle w:val="Hyperlink"/>
            <w:rFonts w:cs="Times New Roman"/>
            <w:noProof/>
            <w:lang w:val="en-US"/>
          </w:rPr>
          <w:t>Allocation of Work</w:t>
        </w:r>
        <w:r w:rsidR="000D7484">
          <w:rPr>
            <w:noProof/>
            <w:webHidden/>
          </w:rPr>
          <w:tab/>
        </w:r>
        <w:r>
          <w:rPr>
            <w:noProof/>
            <w:webHidden/>
          </w:rPr>
          <w:fldChar w:fldCharType="begin"/>
        </w:r>
        <w:r w:rsidR="000D7484">
          <w:rPr>
            <w:noProof/>
            <w:webHidden/>
          </w:rPr>
          <w:instrText xml:space="preserve"> PAGEREF _Toc307404643 \h </w:instrText>
        </w:r>
        <w:r>
          <w:rPr>
            <w:noProof/>
            <w:webHidden/>
          </w:rPr>
        </w:r>
        <w:r>
          <w:rPr>
            <w:noProof/>
            <w:webHidden/>
          </w:rPr>
          <w:fldChar w:fldCharType="separate"/>
        </w:r>
        <w:r w:rsidR="000D7484">
          <w:rPr>
            <w:noProof/>
            <w:webHidden/>
          </w:rPr>
          <w:t>11</w:t>
        </w:r>
        <w:r>
          <w:rPr>
            <w:noProof/>
            <w:webHidden/>
          </w:rPr>
          <w:fldChar w:fldCharType="end"/>
        </w:r>
      </w:hyperlink>
    </w:p>
    <w:p w:rsidR="000D7484" w:rsidRDefault="00804111">
      <w:pPr>
        <w:pStyle w:val="TOC2"/>
        <w:tabs>
          <w:tab w:val="left" w:pos="880"/>
          <w:tab w:val="right" w:leader="dot" w:pos="9016"/>
        </w:tabs>
        <w:rPr>
          <w:rFonts w:asciiTheme="minorHAnsi" w:eastAsiaTheme="minorEastAsia" w:hAnsiTheme="minorHAnsi" w:cstheme="minorBidi"/>
          <w:noProof/>
          <w:sz w:val="22"/>
          <w:szCs w:val="20"/>
          <w:lang w:val="en-US" w:bidi="mr-IN"/>
        </w:rPr>
      </w:pPr>
      <w:hyperlink w:anchor="_Toc307404644" w:history="1">
        <w:r w:rsidR="000D7484" w:rsidRPr="00C22739">
          <w:rPr>
            <w:rStyle w:val="Hyperlink"/>
            <w:rFonts w:cs="Times New Roman"/>
            <w:noProof/>
            <w:lang w:val="en-US"/>
          </w:rPr>
          <w:t>3.5</w:t>
        </w:r>
        <w:r w:rsidR="000D7484">
          <w:rPr>
            <w:rFonts w:asciiTheme="minorHAnsi" w:eastAsiaTheme="minorEastAsia" w:hAnsiTheme="minorHAnsi" w:cstheme="minorBidi"/>
            <w:noProof/>
            <w:sz w:val="22"/>
            <w:szCs w:val="20"/>
            <w:lang w:val="en-US" w:bidi="mr-IN"/>
          </w:rPr>
          <w:tab/>
        </w:r>
        <w:r w:rsidR="000D7484" w:rsidRPr="00C22739">
          <w:rPr>
            <w:rStyle w:val="Hyperlink"/>
            <w:rFonts w:cs="Times New Roman"/>
            <w:noProof/>
            <w:lang w:val="en-US"/>
          </w:rPr>
          <w:t>Work Commencement and Worksite Facilities</w:t>
        </w:r>
        <w:r w:rsidR="000D7484">
          <w:rPr>
            <w:noProof/>
            <w:webHidden/>
          </w:rPr>
          <w:tab/>
        </w:r>
        <w:r>
          <w:rPr>
            <w:noProof/>
            <w:webHidden/>
          </w:rPr>
          <w:fldChar w:fldCharType="begin"/>
        </w:r>
        <w:r w:rsidR="000D7484">
          <w:rPr>
            <w:noProof/>
            <w:webHidden/>
          </w:rPr>
          <w:instrText xml:space="preserve"> PAGEREF _Toc307404644 \h </w:instrText>
        </w:r>
        <w:r>
          <w:rPr>
            <w:noProof/>
            <w:webHidden/>
          </w:rPr>
        </w:r>
        <w:r>
          <w:rPr>
            <w:noProof/>
            <w:webHidden/>
          </w:rPr>
          <w:fldChar w:fldCharType="separate"/>
        </w:r>
        <w:r w:rsidR="000D7484">
          <w:rPr>
            <w:noProof/>
            <w:webHidden/>
          </w:rPr>
          <w:t>11</w:t>
        </w:r>
        <w:r>
          <w:rPr>
            <w:noProof/>
            <w:webHidden/>
          </w:rPr>
          <w:fldChar w:fldCharType="end"/>
        </w:r>
      </w:hyperlink>
    </w:p>
    <w:p w:rsidR="000D7484" w:rsidRDefault="00804111">
      <w:pPr>
        <w:pStyle w:val="TOC2"/>
        <w:tabs>
          <w:tab w:val="left" w:pos="880"/>
          <w:tab w:val="right" w:leader="dot" w:pos="9016"/>
        </w:tabs>
        <w:rPr>
          <w:rFonts w:asciiTheme="minorHAnsi" w:eastAsiaTheme="minorEastAsia" w:hAnsiTheme="minorHAnsi" w:cstheme="minorBidi"/>
          <w:noProof/>
          <w:sz w:val="22"/>
          <w:szCs w:val="20"/>
          <w:lang w:val="en-US" w:bidi="mr-IN"/>
        </w:rPr>
      </w:pPr>
      <w:hyperlink w:anchor="_Toc307404645" w:history="1">
        <w:r w:rsidR="000D7484" w:rsidRPr="00C22739">
          <w:rPr>
            <w:rStyle w:val="Hyperlink"/>
            <w:rFonts w:cs="Times New Roman"/>
            <w:noProof/>
            <w:lang w:val="en-US"/>
          </w:rPr>
          <w:t>3.6</w:t>
        </w:r>
        <w:r w:rsidR="000D7484">
          <w:rPr>
            <w:rFonts w:asciiTheme="minorHAnsi" w:eastAsiaTheme="minorEastAsia" w:hAnsiTheme="minorHAnsi" w:cstheme="minorBidi"/>
            <w:noProof/>
            <w:sz w:val="22"/>
            <w:szCs w:val="20"/>
            <w:lang w:val="en-US" w:bidi="mr-IN"/>
          </w:rPr>
          <w:tab/>
        </w:r>
        <w:r w:rsidR="000D7484" w:rsidRPr="00C22739">
          <w:rPr>
            <w:rStyle w:val="Hyperlink"/>
            <w:rFonts w:cs="Times New Roman"/>
            <w:noProof/>
            <w:lang w:val="en-US"/>
          </w:rPr>
          <w:t>Unemployment allowance</w:t>
        </w:r>
        <w:r w:rsidR="000D7484">
          <w:rPr>
            <w:noProof/>
            <w:webHidden/>
          </w:rPr>
          <w:tab/>
        </w:r>
        <w:r>
          <w:rPr>
            <w:noProof/>
            <w:webHidden/>
          </w:rPr>
          <w:fldChar w:fldCharType="begin"/>
        </w:r>
        <w:r w:rsidR="000D7484">
          <w:rPr>
            <w:noProof/>
            <w:webHidden/>
          </w:rPr>
          <w:instrText xml:space="preserve"> PAGEREF _Toc307404645 \h </w:instrText>
        </w:r>
        <w:r>
          <w:rPr>
            <w:noProof/>
            <w:webHidden/>
          </w:rPr>
        </w:r>
        <w:r>
          <w:rPr>
            <w:noProof/>
            <w:webHidden/>
          </w:rPr>
          <w:fldChar w:fldCharType="separate"/>
        </w:r>
        <w:r w:rsidR="000D7484">
          <w:rPr>
            <w:noProof/>
            <w:webHidden/>
          </w:rPr>
          <w:t>12</w:t>
        </w:r>
        <w:r>
          <w:rPr>
            <w:noProof/>
            <w:webHidden/>
          </w:rPr>
          <w:fldChar w:fldCharType="end"/>
        </w:r>
      </w:hyperlink>
    </w:p>
    <w:p w:rsidR="000D7484" w:rsidRDefault="00804111">
      <w:pPr>
        <w:pStyle w:val="TOC2"/>
        <w:tabs>
          <w:tab w:val="left" w:pos="880"/>
          <w:tab w:val="right" w:leader="dot" w:pos="9016"/>
        </w:tabs>
        <w:rPr>
          <w:rFonts w:asciiTheme="minorHAnsi" w:eastAsiaTheme="minorEastAsia" w:hAnsiTheme="minorHAnsi" w:cstheme="minorBidi"/>
          <w:noProof/>
          <w:sz w:val="22"/>
          <w:szCs w:val="20"/>
          <w:lang w:val="en-US" w:bidi="mr-IN"/>
        </w:rPr>
      </w:pPr>
      <w:hyperlink w:anchor="_Toc307404646" w:history="1">
        <w:r w:rsidR="000D7484" w:rsidRPr="00C22739">
          <w:rPr>
            <w:rStyle w:val="Hyperlink"/>
            <w:rFonts w:cs="Times New Roman"/>
            <w:noProof/>
            <w:lang w:val="en-US"/>
          </w:rPr>
          <w:t>3.7</w:t>
        </w:r>
        <w:r w:rsidR="000D7484">
          <w:rPr>
            <w:rFonts w:asciiTheme="minorHAnsi" w:eastAsiaTheme="minorEastAsia" w:hAnsiTheme="minorHAnsi" w:cstheme="minorBidi"/>
            <w:noProof/>
            <w:sz w:val="22"/>
            <w:szCs w:val="20"/>
            <w:lang w:val="en-US" w:bidi="mr-IN"/>
          </w:rPr>
          <w:tab/>
        </w:r>
        <w:r w:rsidR="000D7484" w:rsidRPr="00C22739">
          <w:rPr>
            <w:rStyle w:val="Hyperlink"/>
            <w:rFonts w:cs="Times New Roman"/>
            <w:noProof/>
            <w:lang w:val="en-US"/>
          </w:rPr>
          <w:t>Awareness and Labour education</w:t>
        </w:r>
        <w:r w:rsidR="000D7484">
          <w:rPr>
            <w:noProof/>
            <w:webHidden/>
          </w:rPr>
          <w:tab/>
        </w:r>
        <w:r>
          <w:rPr>
            <w:noProof/>
            <w:webHidden/>
          </w:rPr>
          <w:fldChar w:fldCharType="begin"/>
        </w:r>
        <w:r w:rsidR="000D7484">
          <w:rPr>
            <w:noProof/>
            <w:webHidden/>
          </w:rPr>
          <w:instrText xml:space="preserve"> PAGEREF _Toc307404646 \h </w:instrText>
        </w:r>
        <w:r>
          <w:rPr>
            <w:noProof/>
            <w:webHidden/>
          </w:rPr>
        </w:r>
        <w:r>
          <w:rPr>
            <w:noProof/>
            <w:webHidden/>
          </w:rPr>
          <w:fldChar w:fldCharType="separate"/>
        </w:r>
        <w:r w:rsidR="000D7484">
          <w:rPr>
            <w:noProof/>
            <w:webHidden/>
          </w:rPr>
          <w:t>12</w:t>
        </w:r>
        <w:r>
          <w:rPr>
            <w:noProof/>
            <w:webHidden/>
          </w:rPr>
          <w:fldChar w:fldCharType="end"/>
        </w:r>
      </w:hyperlink>
    </w:p>
    <w:p w:rsidR="000D7484" w:rsidRDefault="00804111">
      <w:pPr>
        <w:pStyle w:val="TOC1"/>
        <w:tabs>
          <w:tab w:val="left" w:pos="440"/>
          <w:tab w:val="right" w:leader="dot" w:pos="9016"/>
        </w:tabs>
        <w:rPr>
          <w:rFonts w:asciiTheme="minorHAnsi" w:eastAsiaTheme="minorEastAsia" w:hAnsiTheme="minorHAnsi" w:cstheme="minorBidi"/>
          <w:noProof/>
          <w:sz w:val="22"/>
          <w:szCs w:val="20"/>
          <w:lang w:val="en-US" w:bidi="mr-IN"/>
        </w:rPr>
      </w:pPr>
      <w:hyperlink w:anchor="_Toc307404647" w:history="1">
        <w:r w:rsidR="000D7484" w:rsidRPr="00C22739">
          <w:rPr>
            <w:rStyle w:val="Hyperlink"/>
            <w:noProof/>
            <w:lang w:val="en-US"/>
          </w:rPr>
          <w:t>4</w:t>
        </w:r>
        <w:r w:rsidR="000D7484">
          <w:rPr>
            <w:rFonts w:asciiTheme="minorHAnsi" w:eastAsiaTheme="minorEastAsia" w:hAnsiTheme="minorHAnsi" w:cstheme="minorBidi"/>
            <w:noProof/>
            <w:sz w:val="22"/>
            <w:szCs w:val="20"/>
            <w:lang w:val="en-US" w:bidi="mr-IN"/>
          </w:rPr>
          <w:tab/>
        </w:r>
        <w:r w:rsidR="000D7484" w:rsidRPr="00C22739">
          <w:rPr>
            <w:rStyle w:val="Hyperlink"/>
            <w:noProof/>
            <w:lang w:val="en-US"/>
          </w:rPr>
          <w:t>Works Cycle Management</w:t>
        </w:r>
        <w:r w:rsidR="000D7484">
          <w:rPr>
            <w:noProof/>
            <w:webHidden/>
          </w:rPr>
          <w:tab/>
        </w:r>
        <w:r>
          <w:rPr>
            <w:noProof/>
            <w:webHidden/>
          </w:rPr>
          <w:fldChar w:fldCharType="begin"/>
        </w:r>
        <w:r w:rsidR="000D7484">
          <w:rPr>
            <w:noProof/>
            <w:webHidden/>
          </w:rPr>
          <w:instrText xml:space="preserve"> PAGEREF _Toc307404647 \h </w:instrText>
        </w:r>
        <w:r>
          <w:rPr>
            <w:noProof/>
            <w:webHidden/>
          </w:rPr>
        </w:r>
        <w:r>
          <w:rPr>
            <w:noProof/>
            <w:webHidden/>
          </w:rPr>
          <w:fldChar w:fldCharType="separate"/>
        </w:r>
        <w:r w:rsidR="000D7484">
          <w:rPr>
            <w:noProof/>
            <w:webHidden/>
          </w:rPr>
          <w:t>13</w:t>
        </w:r>
        <w:r>
          <w:rPr>
            <w:noProof/>
            <w:webHidden/>
          </w:rPr>
          <w:fldChar w:fldCharType="end"/>
        </w:r>
      </w:hyperlink>
    </w:p>
    <w:p w:rsidR="000D7484" w:rsidRDefault="00804111">
      <w:pPr>
        <w:pStyle w:val="TOC2"/>
        <w:tabs>
          <w:tab w:val="left" w:pos="880"/>
          <w:tab w:val="right" w:leader="dot" w:pos="9016"/>
        </w:tabs>
        <w:rPr>
          <w:rFonts w:asciiTheme="minorHAnsi" w:eastAsiaTheme="minorEastAsia" w:hAnsiTheme="minorHAnsi" w:cstheme="minorBidi"/>
          <w:noProof/>
          <w:sz w:val="22"/>
          <w:szCs w:val="20"/>
          <w:lang w:val="en-US" w:bidi="mr-IN"/>
        </w:rPr>
      </w:pPr>
      <w:hyperlink w:anchor="_Toc307404648" w:history="1">
        <w:r w:rsidR="000D7484" w:rsidRPr="00C22739">
          <w:rPr>
            <w:rStyle w:val="Hyperlink"/>
            <w:rFonts w:cs="Times New Roman"/>
            <w:noProof/>
            <w:lang w:val="en-US"/>
          </w:rPr>
          <w:t>4.1</w:t>
        </w:r>
        <w:r w:rsidR="000D7484">
          <w:rPr>
            <w:rFonts w:asciiTheme="minorHAnsi" w:eastAsiaTheme="minorEastAsia" w:hAnsiTheme="minorHAnsi" w:cstheme="minorBidi"/>
            <w:noProof/>
            <w:sz w:val="22"/>
            <w:szCs w:val="20"/>
            <w:lang w:val="en-US" w:bidi="mr-IN"/>
          </w:rPr>
          <w:tab/>
        </w:r>
        <w:r w:rsidR="000D7484" w:rsidRPr="00C22739">
          <w:rPr>
            <w:rStyle w:val="Hyperlink"/>
            <w:rFonts w:cs="Times New Roman"/>
            <w:noProof/>
            <w:lang w:val="en-US"/>
          </w:rPr>
          <w:t>Preparation of Shelf</w:t>
        </w:r>
        <w:r w:rsidR="000D7484">
          <w:rPr>
            <w:noProof/>
            <w:webHidden/>
          </w:rPr>
          <w:tab/>
        </w:r>
        <w:r>
          <w:rPr>
            <w:noProof/>
            <w:webHidden/>
          </w:rPr>
          <w:fldChar w:fldCharType="begin"/>
        </w:r>
        <w:r w:rsidR="000D7484">
          <w:rPr>
            <w:noProof/>
            <w:webHidden/>
          </w:rPr>
          <w:instrText xml:space="preserve"> PAGEREF _Toc307404648 \h </w:instrText>
        </w:r>
        <w:r>
          <w:rPr>
            <w:noProof/>
            <w:webHidden/>
          </w:rPr>
        </w:r>
        <w:r>
          <w:rPr>
            <w:noProof/>
            <w:webHidden/>
          </w:rPr>
          <w:fldChar w:fldCharType="separate"/>
        </w:r>
        <w:r w:rsidR="000D7484">
          <w:rPr>
            <w:noProof/>
            <w:webHidden/>
          </w:rPr>
          <w:t>13</w:t>
        </w:r>
        <w:r>
          <w:rPr>
            <w:noProof/>
            <w:webHidden/>
          </w:rPr>
          <w:fldChar w:fldCharType="end"/>
        </w:r>
      </w:hyperlink>
    </w:p>
    <w:p w:rsidR="000D7484" w:rsidRDefault="00804111">
      <w:pPr>
        <w:pStyle w:val="TOC2"/>
        <w:tabs>
          <w:tab w:val="left" w:pos="880"/>
          <w:tab w:val="right" w:leader="dot" w:pos="9016"/>
        </w:tabs>
        <w:rPr>
          <w:rFonts w:asciiTheme="minorHAnsi" w:eastAsiaTheme="minorEastAsia" w:hAnsiTheme="minorHAnsi" w:cstheme="minorBidi"/>
          <w:noProof/>
          <w:sz w:val="22"/>
          <w:szCs w:val="20"/>
          <w:lang w:val="en-US" w:bidi="mr-IN"/>
        </w:rPr>
      </w:pPr>
      <w:hyperlink w:anchor="_Toc307404649" w:history="1">
        <w:r w:rsidR="000D7484" w:rsidRPr="00C22739">
          <w:rPr>
            <w:rStyle w:val="Hyperlink"/>
            <w:noProof/>
            <w:lang w:val="en-US"/>
          </w:rPr>
          <w:t>4.2</w:t>
        </w:r>
        <w:r w:rsidR="000D7484">
          <w:rPr>
            <w:rFonts w:asciiTheme="minorHAnsi" w:eastAsiaTheme="minorEastAsia" w:hAnsiTheme="minorHAnsi" w:cstheme="minorBidi"/>
            <w:noProof/>
            <w:sz w:val="22"/>
            <w:szCs w:val="20"/>
            <w:lang w:val="en-US" w:bidi="mr-IN"/>
          </w:rPr>
          <w:tab/>
        </w:r>
        <w:r w:rsidR="000D7484" w:rsidRPr="00C22739">
          <w:rPr>
            <w:rStyle w:val="Hyperlink"/>
            <w:noProof/>
            <w:lang w:val="en-US"/>
          </w:rPr>
          <w:t>Muster and MB Management</w:t>
        </w:r>
        <w:r w:rsidR="000D7484">
          <w:rPr>
            <w:noProof/>
            <w:webHidden/>
          </w:rPr>
          <w:tab/>
        </w:r>
        <w:r>
          <w:rPr>
            <w:noProof/>
            <w:webHidden/>
          </w:rPr>
          <w:fldChar w:fldCharType="begin"/>
        </w:r>
        <w:r w:rsidR="000D7484">
          <w:rPr>
            <w:noProof/>
            <w:webHidden/>
          </w:rPr>
          <w:instrText xml:space="preserve"> PAGEREF _Toc307404649 \h </w:instrText>
        </w:r>
        <w:r>
          <w:rPr>
            <w:noProof/>
            <w:webHidden/>
          </w:rPr>
        </w:r>
        <w:r>
          <w:rPr>
            <w:noProof/>
            <w:webHidden/>
          </w:rPr>
          <w:fldChar w:fldCharType="separate"/>
        </w:r>
        <w:r w:rsidR="000D7484">
          <w:rPr>
            <w:noProof/>
            <w:webHidden/>
          </w:rPr>
          <w:t>17</w:t>
        </w:r>
        <w:r>
          <w:rPr>
            <w:noProof/>
            <w:webHidden/>
          </w:rPr>
          <w:fldChar w:fldCharType="end"/>
        </w:r>
      </w:hyperlink>
    </w:p>
    <w:p w:rsidR="000D7484" w:rsidRDefault="00804111">
      <w:pPr>
        <w:pStyle w:val="TOC3"/>
        <w:tabs>
          <w:tab w:val="left" w:pos="1320"/>
          <w:tab w:val="right" w:leader="dot" w:pos="9016"/>
        </w:tabs>
        <w:rPr>
          <w:rFonts w:asciiTheme="minorHAnsi" w:eastAsiaTheme="minorEastAsia" w:hAnsiTheme="minorHAnsi" w:cstheme="minorBidi"/>
          <w:noProof/>
          <w:sz w:val="22"/>
          <w:szCs w:val="20"/>
          <w:lang w:val="en-US" w:bidi="mr-IN"/>
        </w:rPr>
      </w:pPr>
      <w:hyperlink w:anchor="_Toc307404650" w:history="1">
        <w:r w:rsidR="000D7484" w:rsidRPr="00C22739">
          <w:rPr>
            <w:rStyle w:val="Hyperlink"/>
            <w:noProof/>
            <w:lang w:val="en-US"/>
          </w:rPr>
          <w:t>4.2.1</w:t>
        </w:r>
        <w:r w:rsidR="000D7484">
          <w:rPr>
            <w:rFonts w:asciiTheme="minorHAnsi" w:eastAsiaTheme="minorEastAsia" w:hAnsiTheme="minorHAnsi" w:cstheme="minorBidi"/>
            <w:noProof/>
            <w:sz w:val="22"/>
            <w:szCs w:val="20"/>
            <w:lang w:val="en-US" w:bidi="mr-IN"/>
          </w:rPr>
          <w:tab/>
        </w:r>
        <w:r w:rsidR="000D7484" w:rsidRPr="00C22739">
          <w:rPr>
            <w:rStyle w:val="Hyperlink"/>
            <w:noProof/>
            <w:lang w:val="en-US"/>
          </w:rPr>
          <w:t>Muster</w:t>
        </w:r>
        <w:r w:rsidR="000D7484">
          <w:rPr>
            <w:noProof/>
            <w:webHidden/>
          </w:rPr>
          <w:tab/>
        </w:r>
        <w:r>
          <w:rPr>
            <w:noProof/>
            <w:webHidden/>
          </w:rPr>
          <w:fldChar w:fldCharType="begin"/>
        </w:r>
        <w:r w:rsidR="000D7484">
          <w:rPr>
            <w:noProof/>
            <w:webHidden/>
          </w:rPr>
          <w:instrText xml:space="preserve"> PAGEREF _Toc307404650 \h </w:instrText>
        </w:r>
        <w:r>
          <w:rPr>
            <w:noProof/>
            <w:webHidden/>
          </w:rPr>
        </w:r>
        <w:r>
          <w:rPr>
            <w:noProof/>
            <w:webHidden/>
          </w:rPr>
          <w:fldChar w:fldCharType="separate"/>
        </w:r>
        <w:r w:rsidR="000D7484">
          <w:rPr>
            <w:noProof/>
            <w:webHidden/>
          </w:rPr>
          <w:t>17</w:t>
        </w:r>
        <w:r>
          <w:rPr>
            <w:noProof/>
            <w:webHidden/>
          </w:rPr>
          <w:fldChar w:fldCharType="end"/>
        </w:r>
      </w:hyperlink>
    </w:p>
    <w:p w:rsidR="000D7484" w:rsidRDefault="00804111">
      <w:pPr>
        <w:pStyle w:val="TOC3"/>
        <w:tabs>
          <w:tab w:val="right" w:leader="dot" w:pos="9016"/>
        </w:tabs>
        <w:rPr>
          <w:rFonts w:asciiTheme="minorHAnsi" w:eastAsiaTheme="minorEastAsia" w:hAnsiTheme="minorHAnsi" w:cstheme="minorBidi"/>
          <w:noProof/>
          <w:sz w:val="22"/>
          <w:szCs w:val="20"/>
          <w:lang w:val="en-US" w:bidi="mr-IN"/>
        </w:rPr>
      </w:pPr>
      <w:hyperlink w:anchor="_Toc307404651" w:history="1">
        <w:r w:rsidR="000D7484" w:rsidRPr="00C22739">
          <w:rPr>
            <w:rStyle w:val="Hyperlink"/>
            <w:noProof/>
          </w:rPr>
          <w:t>Paper based muster</w:t>
        </w:r>
        <w:r w:rsidR="000D7484">
          <w:rPr>
            <w:noProof/>
            <w:webHidden/>
          </w:rPr>
          <w:tab/>
        </w:r>
        <w:r>
          <w:rPr>
            <w:noProof/>
            <w:webHidden/>
          </w:rPr>
          <w:fldChar w:fldCharType="begin"/>
        </w:r>
        <w:r w:rsidR="000D7484">
          <w:rPr>
            <w:noProof/>
            <w:webHidden/>
          </w:rPr>
          <w:instrText xml:space="preserve"> PAGEREF _Toc307404651 \h </w:instrText>
        </w:r>
        <w:r>
          <w:rPr>
            <w:noProof/>
            <w:webHidden/>
          </w:rPr>
        </w:r>
        <w:r>
          <w:rPr>
            <w:noProof/>
            <w:webHidden/>
          </w:rPr>
          <w:fldChar w:fldCharType="separate"/>
        </w:r>
        <w:r w:rsidR="000D7484">
          <w:rPr>
            <w:noProof/>
            <w:webHidden/>
          </w:rPr>
          <w:t>17</w:t>
        </w:r>
        <w:r>
          <w:rPr>
            <w:noProof/>
            <w:webHidden/>
          </w:rPr>
          <w:fldChar w:fldCharType="end"/>
        </w:r>
      </w:hyperlink>
    </w:p>
    <w:p w:rsidR="000D7484" w:rsidRDefault="00804111">
      <w:pPr>
        <w:pStyle w:val="TOC3"/>
        <w:tabs>
          <w:tab w:val="right" w:leader="dot" w:pos="9016"/>
        </w:tabs>
        <w:rPr>
          <w:rFonts w:asciiTheme="minorHAnsi" w:eastAsiaTheme="minorEastAsia" w:hAnsiTheme="minorHAnsi" w:cstheme="minorBidi"/>
          <w:noProof/>
          <w:sz w:val="22"/>
          <w:szCs w:val="20"/>
          <w:lang w:val="en-US" w:bidi="mr-IN"/>
        </w:rPr>
      </w:pPr>
      <w:hyperlink w:anchor="_Toc307404652" w:history="1">
        <w:r w:rsidR="000D7484" w:rsidRPr="00C22739">
          <w:rPr>
            <w:rStyle w:val="Hyperlink"/>
            <w:noProof/>
          </w:rPr>
          <w:t>Electronic muster</w:t>
        </w:r>
        <w:r w:rsidR="000D7484">
          <w:rPr>
            <w:noProof/>
            <w:webHidden/>
          </w:rPr>
          <w:tab/>
        </w:r>
        <w:r>
          <w:rPr>
            <w:noProof/>
            <w:webHidden/>
          </w:rPr>
          <w:fldChar w:fldCharType="begin"/>
        </w:r>
        <w:r w:rsidR="000D7484">
          <w:rPr>
            <w:noProof/>
            <w:webHidden/>
          </w:rPr>
          <w:instrText xml:space="preserve"> PAGEREF _Toc307404652 \h </w:instrText>
        </w:r>
        <w:r>
          <w:rPr>
            <w:noProof/>
            <w:webHidden/>
          </w:rPr>
        </w:r>
        <w:r>
          <w:rPr>
            <w:noProof/>
            <w:webHidden/>
          </w:rPr>
          <w:fldChar w:fldCharType="separate"/>
        </w:r>
        <w:r w:rsidR="000D7484">
          <w:rPr>
            <w:noProof/>
            <w:webHidden/>
          </w:rPr>
          <w:t>17</w:t>
        </w:r>
        <w:r>
          <w:rPr>
            <w:noProof/>
            <w:webHidden/>
          </w:rPr>
          <w:fldChar w:fldCharType="end"/>
        </w:r>
      </w:hyperlink>
    </w:p>
    <w:p w:rsidR="000D7484" w:rsidRDefault="00804111">
      <w:pPr>
        <w:pStyle w:val="TOC3"/>
        <w:tabs>
          <w:tab w:val="left" w:pos="1320"/>
          <w:tab w:val="right" w:leader="dot" w:pos="9016"/>
        </w:tabs>
        <w:rPr>
          <w:rFonts w:asciiTheme="minorHAnsi" w:eastAsiaTheme="minorEastAsia" w:hAnsiTheme="minorHAnsi" w:cstheme="minorBidi"/>
          <w:noProof/>
          <w:sz w:val="22"/>
          <w:szCs w:val="20"/>
          <w:lang w:val="en-US" w:bidi="mr-IN"/>
        </w:rPr>
      </w:pPr>
      <w:hyperlink w:anchor="_Toc307404653" w:history="1">
        <w:r w:rsidR="000D7484" w:rsidRPr="00C22739">
          <w:rPr>
            <w:rStyle w:val="Hyperlink"/>
            <w:noProof/>
            <w:lang w:val="en-US"/>
          </w:rPr>
          <w:t>4.2.2</w:t>
        </w:r>
        <w:r w:rsidR="000D7484">
          <w:rPr>
            <w:rFonts w:asciiTheme="minorHAnsi" w:eastAsiaTheme="minorEastAsia" w:hAnsiTheme="minorHAnsi" w:cstheme="minorBidi"/>
            <w:noProof/>
            <w:sz w:val="22"/>
            <w:szCs w:val="20"/>
            <w:lang w:val="en-US" w:bidi="mr-IN"/>
          </w:rPr>
          <w:tab/>
        </w:r>
        <w:r w:rsidR="000D7484" w:rsidRPr="00C22739">
          <w:rPr>
            <w:rStyle w:val="Hyperlink"/>
            <w:noProof/>
            <w:lang w:val="en-US"/>
          </w:rPr>
          <w:t>Measurement Book</w:t>
        </w:r>
        <w:r w:rsidR="000D7484">
          <w:rPr>
            <w:noProof/>
            <w:webHidden/>
          </w:rPr>
          <w:tab/>
        </w:r>
        <w:r>
          <w:rPr>
            <w:noProof/>
            <w:webHidden/>
          </w:rPr>
          <w:fldChar w:fldCharType="begin"/>
        </w:r>
        <w:r w:rsidR="000D7484">
          <w:rPr>
            <w:noProof/>
            <w:webHidden/>
          </w:rPr>
          <w:instrText xml:space="preserve"> PAGEREF _Toc307404653 \h </w:instrText>
        </w:r>
        <w:r>
          <w:rPr>
            <w:noProof/>
            <w:webHidden/>
          </w:rPr>
        </w:r>
        <w:r>
          <w:rPr>
            <w:noProof/>
            <w:webHidden/>
          </w:rPr>
          <w:fldChar w:fldCharType="separate"/>
        </w:r>
        <w:r w:rsidR="000D7484">
          <w:rPr>
            <w:noProof/>
            <w:webHidden/>
          </w:rPr>
          <w:t>18</w:t>
        </w:r>
        <w:r>
          <w:rPr>
            <w:noProof/>
            <w:webHidden/>
          </w:rPr>
          <w:fldChar w:fldCharType="end"/>
        </w:r>
      </w:hyperlink>
    </w:p>
    <w:p w:rsidR="000D7484" w:rsidRDefault="00804111">
      <w:pPr>
        <w:pStyle w:val="TOC2"/>
        <w:tabs>
          <w:tab w:val="left" w:pos="880"/>
          <w:tab w:val="right" w:leader="dot" w:pos="9016"/>
        </w:tabs>
        <w:rPr>
          <w:rFonts w:asciiTheme="minorHAnsi" w:eastAsiaTheme="minorEastAsia" w:hAnsiTheme="minorHAnsi" w:cstheme="minorBidi"/>
          <w:noProof/>
          <w:sz w:val="22"/>
          <w:szCs w:val="20"/>
          <w:lang w:val="en-US" w:bidi="mr-IN"/>
        </w:rPr>
      </w:pPr>
      <w:hyperlink w:anchor="_Toc307404654" w:history="1">
        <w:r w:rsidR="000D7484" w:rsidRPr="00C22739">
          <w:rPr>
            <w:rStyle w:val="Hyperlink"/>
            <w:noProof/>
            <w:lang w:val="en-US"/>
          </w:rPr>
          <w:t>4.3</w:t>
        </w:r>
        <w:r w:rsidR="000D7484">
          <w:rPr>
            <w:rFonts w:asciiTheme="minorHAnsi" w:eastAsiaTheme="minorEastAsia" w:hAnsiTheme="minorHAnsi" w:cstheme="minorBidi"/>
            <w:noProof/>
            <w:sz w:val="22"/>
            <w:szCs w:val="20"/>
            <w:lang w:val="en-US" w:bidi="mr-IN"/>
          </w:rPr>
          <w:tab/>
        </w:r>
        <w:r w:rsidR="000D7484" w:rsidRPr="00C22739">
          <w:rPr>
            <w:rStyle w:val="Hyperlink"/>
            <w:noProof/>
            <w:lang w:val="en-US"/>
          </w:rPr>
          <w:t>Work Completion</w:t>
        </w:r>
        <w:r w:rsidR="000D7484">
          <w:rPr>
            <w:noProof/>
            <w:webHidden/>
          </w:rPr>
          <w:tab/>
        </w:r>
        <w:r>
          <w:rPr>
            <w:noProof/>
            <w:webHidden/>
          </w:rPr>
          <w:fldChar w:fldCharType="begin"/>
        </w:r>
        <w:r w:rsidR="000D7484">
          <w:rPr>
            <w:noProof/>
            <w:webHidden/>
          </w:rPr>
          <w:instrText xml:space="preserve"> PAGEREF _Toc307404654 \h </w:instrText>
        </w:r>
        <w:r>
          <w:rPr>
            <w:noProof/>
            <w:webHidden/>
          </w:rPr>
        </w:r>
        <w:r>
          <w:rPr>
            <w:noProof/>
            <w:webHidden/>
          </w:rPr>
          <w:fldChar w:fldCharType="separate"/>
        </w:r>
        <w:r w:rsidR="000D7484">
          <w:rPr>
            <w:noProof/>
            <w:webHidden/>
          </w:rPr>
          <w:t>18</w:t>
        </w:r>
        <w:r>
          <w:rPr>
            <w:noProof/>
            <w:webHidden/>
          </w:rPr>
          <w:fldChar w:fldCharType="end"/>
        </w:r>
      </w:hyperlink>
    </w:p>
    <w:p w:rsidR="000D7484" w:rsidRDefault="00804111">
      <w:pPr>
        <w:pStyle w:val="TOC1"/>
        <w:tabs>
          <w:tab w:val="left" w:pos="440"/>
          <w:tab w:val="right" w:leader="dot" w:pos="9016"/>
        </w:tabs>
        <w:rPr>
          <w:rFonts w:asciiTheme="minorHAnsi" w:eastAsiaTheme="minorEastAsia" w:hAnsiTheme="minorHAnsi" w:cstheme="minorBidi"/>
          <w:noProof/>
          <w:sz w:val="22"/>
          <w:szCs w:val="20"/>
          <w:lang w:val="en-US" w:bidi="mr-IN"/>
        </w:rPr>
      </w:pPr>
      <w:hyperlink w:anchor="_Toc307404655" w:history="1">
        <w:r w:rsidR="000D7484" w:rsidRPr="00C22739">
          <w:rPr>
            <w:rStyle w:val="Hyperlink"/>
            <w:noProof/>
            <w:lang w:val="en-US"/>
          </w:rPr>
          <w:t>5</w:t>
        </w:r>
        <w:r w:rsidR="000D7484">
          <w:rPr>
            <w:rFonts w:asciiTheme="minorHAnsi" w:eastAsiaTheme="minorEastAsia" w:hAnsiTheme="minorHAnsi" w:cstheme="minorBidi"/>
            <w:noProof/>
            <w:sz w:val="22"/>
            <w:szCs w:val="20"/>
            <w:lang w:val="en-US" w:bidi="mr-IN"/>
          </w:rPr>
          <w:tab/>
        </w:r>
        <w:r w:rsidR="000D7484" w:rsidRPr="00C22739">
          <w:rPr>
            <w:rStyle w:val="Hyperlink"/>
            <w:noProof/>
            <w:lang w:val="en-US"/>
          </w:rPr>
          <w:t>Fund Management</w:t>
        </w:r>
        <w:r w:rsidR="000D7484">
          <w:rPr>
            <w:noProof/>
            <w:webHidden/>
          </w:rPr>
          <w:tab/>
        </w:r>
        <w:r>
          <w:rPr>
            <w:noProof/>
            <w:webHidden/>
          </w:rPr>
          <w:fldChar w:fldCharType="begin"/>
        </w:r>
        <w:r w:rsidR="000D7484">
          <w:rPr>
            <w:noProof/>
            <w:webHidden/>
          </w:rPr>
          <w:instrText xml:space="preserve"> PAGEREF _Toc307404655 \h </w:instrText>
        </w:r>
        <w:r>
          <w:rPr>
            <w:noProof/>
            <w:webHidden/>
          </w:rPr>
        </w:r>
        <w:r>
          <w:rPr>
            <w:noProof/>
            <w:webHidden/>
          </w:rPr>
          <w:fldChar w:fldCharType="separate"/>
        </w:r>
        <w:r w:rsidR="000D7484">
          <w:rPr>
            <w:noProof/>
            <w:webHidden/>
          </w:rPr>
          <w:t>19</w:t>
        </w:r>
        <w:r>
          <w:rPr>
            <w:noProof/>
            <w:webHidden/>
          </w:rPr>
          <w:fldChar w:fldCharType="end"/>
        </w:r>
      </w:hyperlink>
    </w:p>
    <w:p w:rsidR="000D7484" w:rsidRDefault="00804111">
      <w:pPr>
        <w:pStyle w:val="TOC2"/>
        <w:tabs>
          <w:tab w:val="left" w:pos="880"/>
          <w:tab w:val="right" w:leader="dot" w:pos="9016"/>
        </w:tabs>
        <w:rPr>
          <w:rFonts w:asciiTheme="minorHAnsi" w:eastAsiaTheme="minorEastAsia" w:hAnsiTheme="minorHAnsi" w:cstheme="minorBidi"/>
          <w:noProof/>
          <w:sz w:val="22"/>
          <w:szCs w:val="20"/>
          <w:lang w:val="en-US" w:bidi="mr-IN"/>
        </w:rPr>
      </w:pPr>
      <w:hyperlink w:anchor="_Toc307404656" w:history="1">
        <w:r w:rsidR="000D7484" w:rsidRPr="00C22739">
          <w:rPr>
            <w:rStyle w:val="Hyperlink"/>
            <w:noProof/>
          </w:rPr>
          <w:t>5.1</w:t>
        </w:r>
        <w:r w:rsidR="000D7484">
          <w:rPr>
            <w:rFonts w:asciiTheme="minorHAnsi" w:eastAsiaTheme="minorEastAsia" w:hAnsiTheme="minorHAnsi" w:cstheme="minorBidi"/>
            <w:noProof/>
            <w:sz w:val="22"/>
            <w:szCs w:val="20"/>
            <w:lang w:val="en-US" w:bidi="mr-IN"/>
          </w:rPr>
          <w:tab/>
        </w:r>
        <w:r w:rsidR="000D7484" w:rsidRPr="00C22739">
          <w:rPr>
            <w:rStyle w:val="Hyperlink"/>
            <w:noProof/>
          </w:rPr>
          <w:t>Wage Payment procedure</w:t>
        </w:r>
        <w:r w:rsidR="000D7484">
          <w:rPr>
            <w:noProof/>
            <w:webHidden/>
          </w:rPr>
          <w:tab/>
        </w:r>
        <w:r>
          <w:rPr>
            <w:noProof/>
            <w:webHidden/>
          </w:rPr>
          <w:fldChar w:fldCharType="begin"/>
        </w:r>
        <w:r w:rsidR="000D7484">
          <w:rPr>
            <w:noProof/>
            <w:webHidden/>
          </w:rPr>
          <w:instrText xml:space="preserve"> PAGEREF _Toc307404656 \h </w:instrText>
        </w:r>
        <w:r>
          <w:rPr>
            <w:noProof/>
            <w:webHidden/>
          </w:rPr>
        </w:r>
        <w:r>
          <w:rPr>
            <w:noProof/>
            <w:webHidden/>
          </w:rPr>
          <w:fldChar w:fldCharType="separate"/>
        </w:r>
        <w:r w:rsidR="000D7484">
          <w:rPr>
            <w:noProof/>
            <w:webHidden/>
          </w:rPr>
          <w:t>19</w:t>
        </w:r>
        <w:r>
          <w:rPr>
            <w:noProof/>
            <w:webHidden/>
          </w:rPr>
          <w:fldChar w:fldCharType="end"/>
        </w:r>
      </w:hyperlink>
    </w:p>
    <w:p w:rsidR="000D7484" w:rsidRDefault="00804111">
      <w:pPr>
        <w:pStyle w:val="TOC2"/>
        <w:tabs>
          <w:tab w:val="left" w:pos="880"/>
          <w:tab w:val="right" w:leader="dot" w:pos="9016"/>
        </w:tabs>
        <w:rPr>
          <w:rFonts w:asciiTheme="minorHAnsi" w:eastAsiaTheme="minorEastAsia" w:hAnsiTheme="minorHAnsi" w:cstheme="minorBidi"/>
          <w:noProof/>
          <w:sz w:val="22"/>
          <w:szCs w:val="20"/>
          <w:lang w:val="en-US" w:bidi="mr-IN"/>
        </w:rPr>
      </w:pPr>
      <w:hyperlink w:anchor="_Toc307404657" w:history="1">
        <w:r w:rsidR="000D7484" w:rsidRPr="00C22739">
          <w:rPr>
            <w:rStyle w:val="Hyperlink"/>
            <w:noProof/>
          </w:rPr>
          <w:t>5.2</w:t>
        </w:r>
        <w:r w:rsidR="000D7484">
          <w:rPr>
            <w:rFonts w:asciiTheme="minorHAnsi" w:eastAsiaTheme="minorEastAsia" w:hAnsiTheme="minorHAnsi" w:cstheme="minorBidi"/>
            <w:noProof/>
            <w:sz w:val="22"/>
            <w:szCs w:val="20"/>
            <w:lang w:val="en-US" w:bidi="mr-IN"/>
          </w:rPr>
          <w:tab/>
        </w:r>
        <w:r w:rsidR="000D7484" w:rsidRPr="00C22739">
          <w:rPr>
            <w:rStyle w:val="Hyperlink"/>
            <w:noProof/>
          </w:rPr>
          <w:t>BC Model</w:t>
        </w:r>
        <w:r w:rsidR="000D7484">
          <w:rPr>
            <w:noProof/>
            <w:webHidden/>
          </w:rPr>
          <w:tab/>
        </w:r>
        <w:r>
          <w:rPr>
            <w:noProof/>
            <w:webHidden/>
          </w:rPr>
          <w:fldChar w:fldCharType="begin"/>
        </w:r>
        <w:r w:rsidR="000D7484">
          <w:rPr>
            <w:noProof/>
            <w:webHidden/>
          </w:rPr>
          <w:instrText xml:space="preserve"> PAGEREF _Toc307404657 \h </w:instrText>
        </w:r>
        <w:r>
          <w:rPr>
            <w:noProof/>
            <w:webHidden/>
          </w:rPr>
        </w:r>
        <w:r>
          <w:rPr>
            <w:noProof/>
            <w:webHidden/>
          </w:rPr>
          <w:fldChar w:fldCharType="separate"/>
        </w:r>
        <w:r w:rsidR="000D7484">
          <w:rPr>
            <w:noProof/>
            <w:webHidden/>
          </w:rPr>
          <w:t>21</w:t>
        </w:r>
        <w:r>
          <w:rPr>
            <w:noProof/>
            <w:webHidden/>
          </w:rPr>
          <w:fldChar w:fldCharType="end"/>
        </w:r>
      </w:hyperlink>
    </w:p>
    <w:p w:rsidR="000D7484" w:rsidRDefault="00804111">
      <w:pPr>
        <w:pStyle w:val="TOC1"/>
        <w:tabs>
          <w:tab w:val="left" w:pos="440"/>
          <w:tab w:val="right" w:leader="dot" w:pos="9016"/>
        </w:tabs>
        <w:rPr>
          <w:rFonts w:asciiTheme="minorHAnsi" w:eastAsiaTheme="minorEastAsia" w:hAnsiTheme="minorHAnsi" w:cstheme="minorBidi"/>
          <w:noProof/>
          <w:sz w:val="22"/>
          <w:szCs w:val="20"/>
          <w:lang w:val="en-US" w:bidi="mr-IN"/>
        </w:rPr>
      </w:pPr>
      <w:hyperlink w:anchor="_Toc307404658" w:history="1">
        <w:r w:rsidR="000D7484" w:rsidRPr="00C22739">
          <w:rPr>
            <w:rStyle w:val="Hyperlink"/>
            <w:noProof/>
            <w:lang w:val="en-US"/>
          </w:rPr>
          <w:t>6</w:t>
        </w:r>
        <w:r w:rsidR="000D7484">
          <w:rPr>
            <w:rFonts w:asciiTheme="minorHAnsi" w:eastAsiaTheme="minorEastAsia" w:hAnsiTheme="minorHAnsi" w:cstheme="minorBidi"/>
            <w:noProof/>
            <w:sz w:val="22"/>
            <w:szCs w:val="20"/>
            <w:lang w:val="en-US" w:bidi="mr-IN"/>
          </w:rPr>
          <w:tab/>
        </w:r>
        <w:r w:rsidR="000D7484" w:rsidRPr="00C22739">
          <w:rPr>
            <w:rStyle w:val="Hyperlink"/>
            <w:noProof/>
            <w:lang w:val="en-US"/>
          </w:rPr>
          <w:t>Administrative Setup</w:t>
        </w:r>
        <w:r w:rsidR="000D7484">
          <w:rPr>
            <w:noProof/>
            <w:webHidden/>
          </w:rPr>
          <w:tab/>
        </w:r>
        <w:r>
          <w:rPr>
            <w:noProof/>
            <w:webHidden/>
          </w:rPr>
          <w:fldChar w:fldCharType="begin"/>
        </w:r>
        <w:r w:rsidR="000D7484">
          <w:rPr>
            <w:noProof/>
            <w:webHidden/>
          </w:rPr>
          <w:instrText xml:space="preserve"> PAGEREF _Toc307404658 \h </w:instrText>
        </w:r>
        <w:r>
          <w:rPr>
            <w:noProof/>
            <w:webHidden/>
          </w:rPr>
        </w:r>
        <w:r>
          <w:rPr>
            <w:noProof/>
            <w:webHidden/>
          </w:rPr>
          <w:fldChar w:fldCharType="separate"/>
        </w:r>
        <w:r w:rsidR="000D7484">
          <w:rPr>
            <w:noProof/>
            <w:webHidden/>
          </w:rPr>
          <w:t>22</w:t>
        </w:r>
        <w:r>
          <w:rPr>
            <w:noProof/>
            <w:webHidden/>
          </w:rPr>
          <w:fldChar w:fldCharType="end"/>
        </w:r>
      </w:hyperlink>
    </w:p>
    <w:p w:rsidR="000D7484" w:rsidRDefault="00804111">
      <w:pPr>
        <w:pStyle w:val="TOC2"/>
        <w:tabs>
          <w:tab w:val="left" w:pos="880"/>
          <w:tab w:val="right" w:leader="dot" w:pos="9016"/>
        </w:tabs>
        <w:rPr>
          <w:rFonts w:asciiTheme="minorHAnsi" w:eastAsiaTheme="minorEastAsia" w:hAnsiTheme="minorHAnsi" w:cstheme="minorBidi"/>
          <w:noProof/>
          <w:sz w:val="22"/>
          <w:szCs w:val="20"/>
          <w:lang w:val="en-US" w:bidi="mr-IN"/>
        </w:rPr>
      </w:pPr>
      <w:hyperlink w:anchor="_Toc307404659" w:history="1">
        <w:r w:rsidR="000D7484" w:rsidRPr="00C22739">
          <w:rPr>
            <w:rStyle w:val="Hyperlink"/>
            <w:noProof/>
          </w:rPr>
          <w:t>6.1</w:t>
        </w:r>
        <w:r w:rsidR="000D7484">
          <w:rPr>
            <w:rFonts w:asciiTheme="minorHAnsi" w:eastAsiaTheme="minorEastAsia" w:hAnsiTheme="minorHAnsi" w:cstheme="minorBidi"/>
            <w:noProof/>
            <w:sz w:val="22"/>
            <w:szCs w:val="20"/>
            <w:lang w:val="en-US" w:bidi="mr-IN"/>
          </w:rPr>
          <w:tab/>
        </w:r>
        <w:r w:rsidR="000D7484" w:rsidRPr="00C22739">
          <w:rPr>
            <w:rStyle w:val="Hyperlink"/>
            <w:noProof/>
          </w:rPr>
          <w:t>Estimation of Potential</w:t>
        </w:r>
        <w:r w:rsidR="000D7484">
          <w:rPr>
            <w:noProof/>
            <w:webHidden/>
          </w:rPr>
          <w:tab/>
        </w:r>
        <w:r>
          <w:rPr>
            <w:noProof/>
            <w:webHidden/>
          </w:rPr>
          <w:fldChar w:fldCharType="begin"/>
        </w:r>
        <w:r w:rsidR="000D7484">
          <w:rPr>
            <w:noProof/>
            <w:webHidden/>
          </w:rPr>
          <w:instrText xml:space="preserve"> PAGEREF _Toc307404659 \h </w:instrText>
        </w:r>
        <w:r>
          <w:rPr>
            <w:noProof/>
            <w:webHidden/>
          </w:rPr>
        </w:r>
        <w:r>
          <w:rPr>
            <w:noProof/>
            <w:webHidden/>
          </w:rPr>
          <w:fldChar w:fldCharType="separate"/>
        </w:r>
        <w:r w:rsidR="000D7484">
          <w:rPr>
            <w:noProof/>
            <w:webHidden/>
          </w:rPr>
          <w:t>22</w:t>
        </w:r>
        <w:r>
          <w:rPr>
            <w:noProof/>
            <w:webHidden/>
          </w:rPr>
          <w:fldChar w:fldCharType="end"/>
        </w:r>
      </w:hyperlink>
    </w:p>
    <w:p w:rsidR="000D7484" w:rsidRDefault="00804111">
      <w:pPr>
        <w:pStyle w:val="TOC2"/>
        <w:tabs>
          <w:tab w:val="left" w:pos="880"/>
          <w:tab w:val="right" w:leader="dot" w:pos="9016"/>
        </w:tabs>
        <w:rPr>
          <w:rFonts w:asciiTheme="minorHAnsi" w:eastAsiaTheme="minorEastAsia" w:hAnsiTheme="minorHAnsi" w:cstheme="minorBidi"/>
          <w:noProof/>
          <w:sz w:val="22"/>
          <w:szCs w:val="20"/>
          <w:lang w:val="en-US" w:bidi="mr-IN"/>
        </w:rPr>
      </w:pPr>
      <w:hyperlink w:anchor="_Toc307404660" w:history="1">
        <w:r w:rsidR="000D7484" w:rsidRPr="00C22739">
          <w:rPr>
            <w:rStyle w:val="Hyperlink"/>
            <w:noProof/>
            <w:lang w:val="en-US"/>
          </w:rPr>
          <w:t>6.2</w:t>
        </w:r>
        <w:r w:rsidR="000D7484">
          <w:rPr>
            <w:rFonts w:asciiTheme="minorHAnsi" w:eastAsiaTheme="minorEastAsia" w:hAnsiTheme="minorHAnsi" w:cstheme="minorBidi"/>
            <w:noProof/>
            <w:sz w:val="22"/>
            <w:szCs w:val="20"/>
            <w:lang w:val="en-US" w:bidi="mr-IN"/>
          </w:rPr>
          <w:tab/>
        </w:r>
        <w:r w:rsidR="000D7484" w:rsidRPr="00C22739">
          <w:rPr>
            <w:rStyle w:val="Hyperlink"/>
            <w:noProof/>
            <w:lang w:val="en-US"/>
          </w:rPr>
          <w:t>Prioritization of Infrastructure</w:t>
        </w:r>
        <w:r w:rsidR="000D7484">
          <w:rPr>
            <w:noProof/>
            <w:webHidden/>
          </w:rPr>
          <w:tab/>
        </w:r>
        <w:r>
          <w:rPr>
            <w:noProof/>
            <w:webHidden/>
          </w:rPr>
          <w:fldChar w:fldCharType="begin"/>
        </w:r>
        <w:r w:rsidR="000D7484">
          <w:rPr>
            <w:noProof/>
            <w:webHidden/>
          </w:rPr>
          <w:instrText xml:space="preserve"> PAGEREF _Toc307404660 \h </w:instrText>
        </w:r>
        <w:r>
          <w:rPr>
            <w:noProof/>
            <w:webHidden/>
          </w:rPr>
        </w:r>
        <w:r>
          <w:rPr>
            <w:noProof/>
            <w:webHidden/>
          </w:rPr>
          <w:fldChar w:fldCharType="separate"/>
        </w:r>
        <w:r w:rsidR="000D7484">
          <w:rPr>
            <w:noProof/>
            <w:webHidden/>
          </w:rPr>
          <w:t>23</w:t>
        </w:r>
        <w:r>
          <w:rPr>
            <w:noProof/>
            <w:webHidden/>
          </w:rPr>
          <w:fldChar w:fldCharType="end"/>
        </w:r>
      </w:hyperlink>
    </w:p>
    <w:p w:rsidR="000D7484" w:rsidRDefault="00804111">
      <w:pPr>
        <w:pStyle w:val="TOC2"/>
        <w:tabs>
          <w:tab w:val="left" w:pos="880"/>
          <w:tab w:val="right" w:leader="dot" w:pos="9016"/>
        </w:tabs>
        <w:rPr>
          <w:rFonts w:asciiTheme="minorHAnsi" w:eastAsiaTheme="minorEastAsia" w:hAnsiTheme="minorHAnsi" w:cstheme="minorBidi"/>
          <w:noProof/>
          <w:sz w:val="22"/>
          <w:szCs w:val="20"/>
          <w:lang w:val="en-US" w:bidi="mr-IN"/>
        </w:rPr>
      </w:pPr>
      <w:hyperlink w:anchor="_Toc307404661" w:history="1">
        <w:r w:rsidR="000D7484" w:rsidRPr="00C22739">
          <w:rPr>
            <w:rStyle w:val="Hyperlink"/>
            <w:noProof/>
            <w:lang w:val="en-US"/>
          </w:rPr>
          <w:t>6.3</w:t>
        </w:r>
        <w:r w:rsidR="000D7484">
          <w:rPr>
            <w:rFonts w:asciiTheme="minorHAnsi" w:eastAsiaTheme="minorEastAsia" w:hAnsiTheme="minorHAnsi" w:cstheme="minorBidi"/>
            <w:noProof/>
            <w:sz w:val="22"/>
            <w:szCs w:val="20"/>
            <w:lang w:val="en-US" w:bidi="mr-IN"/>
          </w:rPr>
          <w:tab/>
        </w:r>
        <w:r w:rsidR="000D7484" w:rsidRPr="00C22739">
          <w:rPr>
            <w:rStyle w:val="Hyperlink"/>
            <w:noProof/>
            <w:lang w:val="en-US"/>
          </w:rPr>
          <w:t>Loop Closure at Block Level</w:t>
        </w:r>
        <w:r w:rsidR="000D7484">
          <w:rPr>
            <w:noProof/>
            <w:webHidden/>
          </w:rPr>
          <w:tab/>
        </w:r>
        <w:r>
          <w:rPr>
            <w:noProof/>
            <w:webHidden/>
          </w:rPr>
          <w:fldChar w:fldCharType="begin"/>
        </w:r>
        <w:r w:rsidR="000D7484">
          <w:rPr>
            <w:noProof/>
            <w:webHidden/>
          </w:rPr>
          <w:instrText xml:space="preserve"> PAGEREF _Toc307404661 \h </w:instrText>
        </w:r>
        <w:r>
          <w:rPr>
            <w:noProof/>
            <w:webHidden/>
          </w:rPr>
        </w:r>
        <w:r>
          <w:rPr>
            <w:noProof/>
            <w:webHidden/>
          </w:rPr>
          <w:fldChar w:fldCharType="separate"/>
        </w:r>
        <w:r w:rsidR="000D7484">
          <w:rPr>
            <w:noProof/>
            <w:webHidden/>
          </w:rPr>
          <w:t>23</w:t>
        </w:r>
        <w:r>
          <w:rPr>
            <w:noProof/>
            <w:webHidden/>
          </w:rPr>
          <w:fldChar w:fldCharType="end"/>
        </w:r>
      </w:hyperlink>
    </w:p>
    <w:p w:rsidR="000D7484" w:rsidRDefault="00804111">
      <w:pPr>
        <w:pStyle w:val="TOC2"/>
        <w:tabs>
          <w:tab w:val="left" w:pos="880"/>
          <w:tab w:val="right" w:leader="dot" w:pos="9016"/>
        </w:tabs>
        <w:rPr>
          <w:rFonts w:asciiTheme="minorHAnsi" w:eastAsiaTheme="minorEastAsia" w:hAnsiTheme="minorHAnsi" w:cstheme="minorBidi"/>
          <w:noProof/>
          <w:sz w:val="22"/>
          <w:szCs w:val="20"/>
          <w:lang w:val="en-US" w:bidi="mr-IN"/>
        </w:rPr>
      </w:pPr>
      <w:hyperlink w:anchor="_Toc307404662" w:history="1">
        <w:r w:rsidR="000D7484" w:rsidRPr="00C22739">
          <w:rPr>
            <w:rStyle w:val="Hyperlink"/>
            <w:noProof/>
            <w:lang w:val="en-US"/>
          </w:rPr>
          <w:t>6.4</w:t>
        </w:r>
        <w:r w:rsidR="000D7484">
          <w:rPr>
            <w:rFonts w:asciiTheme="minorHAnsi" w:eastAsiaTheme="minorEastAsia" w:hAnsiTheme="minorHAnsi" w:cstheme="minorBidi"/>
            <w:noProof/>
            <w:sz w:val="22"/>
            <w:szCs w:val="20"/>
            <w:lang w:val="en-US" w:bidi="mr-IN"/>
          </w:rPr>
          <w:tab/>
        </w:r>
        <w:r w:rsidR="000D7484" w:rsidRPr="00C22739">
          <w:rPr>
            <w:rStyle w:val="Hyperlink"/>
            <w:noProof/>
            <w:lang w:val="en-US"/>
          </w:rPr>
          <w:t>HR</w:t>
        </w:r>
        <w:r w:rsidR="000D7484">
          <w:rPr>
            <w:noProof/>
            <w:webHidden/>
          </w:rPr>
          <w:tab/>
        </w:r>
        <w:r>
          <w:rPr>
            <w:noProof/>
            <w:webHidden/>
          </w:rPr>
          <w:fldChar w:fldCharType="begin"/>
        </w:r>
        <w:r w:rsidR="000D7484">
          <w:rPr>
            <w:noProof/>
            <w:webHidden/>
          </w:rPr>
          <w:instrText xml:space="preserve"> PAGEREF _Toc307404662 \h </w:instrText>
        </w:r>
        <w:r>
          <w:rPr>
            <w:noProof/>
            <w:webHidden/>
          </w:rPr>
        </w:r>
        <w:r>
          <w:rPr>
            <w:noProof/>
            <w:webHidden/>
          </w:rPr>
          <w:fldChar w:fldCharType="separate"/>
        </w:r>
        <w:r w:rsidR="000D7484">
          <w:rPr>
            <w:noProof/>
            <w:webHidden/>
          </w:rPr>
          <w:t>24</w:t>
        </w:r>
        <w:r>
          <w:rPr>
            <w:noProof/>
            <w:webHidden/>
          </w:rPr>
          <w:fldChar w:fldCharType="end"/>
        </w:r>
      </w:hyperlink>
    </w:p>
    <w:p w:rsidR="000D7484" w:rsidRDefault="00804111">
      <w:pPr>
        <w:pStyle w:val="TOC2"/>
        <w:tabs>
          <w:tab w:val="left" w:pos="880"/>
          <w:tab w:val="right" w:leader="dot" w:pos="9016"/>
        </w:tabs>
        <w:rPr>
          <w:rFonts w:asciiTheme="minorHAnsi" w:eastAsiaTheme="minorEastAsia" w:hAnsiTheme="minorHAnsi" w:cstheme="minorBidi"/>
          <w:noProof/>
          <w:sz w:val="22"/>
          <w:szCs w:val="20"/>
          <w:lang w:val="en-US" w:bidi="mr-IN"/>
        </w:rPr>
      </w:pPr>
      <w:hyperlink w:anchor="_Toc307404663" w:history="1">
        <w:r w:rsidR="000D7484" w:rsidRPr="00C22739">
          <w:rPr>
            <w:rStyle w:val="Hyperlink"/>
            <w:noProof/>
            <w:lang w:val="en-US"/>
          </w:rPr>
          <w:t>6.5</w:t>
        </w:r>
        <w:r w:rsidR="000D7484">
          <w:rPr>
            <w:rFonts w:asciiTheme="minorHAnsi" w:eastAsiaTheme="minorEastAsia" w:hAnsiTheme="minorHAnsi" w:cstheme="minorBidi"/>
            <w:noProof/>
            <w:sz w:val="22"/>
            <w:szCs w:val="20"/>
            <w:lang w:val="en-US" w:bidi="mr-IN"/>
          </w:rPr>
          <w:tab/>
        </w:r>
        <w:r w:rsidR="000D7484" w:rsidRPr="00C22739">
          <w:rPr>
            <w:rStyle w:val="Hyperlink"/>
            <w:noProof/>
            <w:lang w:val="en-US"/>
          </w:rPr>
          <w:t>Training</w:t>
        </w:r>
        <w:r w:rsidR="000D7484">
          <w:rPr>
            <w:noProof/>
            <w:webHidden/>
          </w:rPr>
          <w:tab/>
        </w:r>
        <w:r>
          <w:rPr>
            <w:noProof/>
            <w:webHidden/>
          </w:rPr>
          <w:fldChar w:fldCharType="begin"/>
        </w:r>
        <w:r w:rsidR="000D7484">
          <w:rPr>
            <w:noProof/>
            <w:webHidden/>
          </w:rPr>
          <w:instrText xml:space="preserve"> PAGEREF _Toc307404663 \h </w:instrText>
        </w:r>
        <w:r>
          <w:rPr>
            <w:noProof/>
            <w:webHidden/>
          </w:rPr>
        </w:r>
        <w:r>
          <w:rPr>
            <w:noProof/>
            <w:webHidden/>
          </w:rPr>
          <w:fldChar w:fldCharType="separate"/>
        </w:r>
        <w:r w:rsidR="000D7484">
          <w:rPr>
            <w:noProof/>
            <w:webHidden/>
          </w:rPr>
          <w:t>28</w:t>
        </w:r>
        <w:r>
          <w:rPr>
            <w:noProof/>
            <w:webHidden/>
          </w:rPr>
          <w:fldChar w:fldCharType="end"/>
        </w:r>
      </w:hyperlink>
    </w:p>
    <w:p w:rsidR="000D7484" w:rsidRDefault="00804111">
      <w:pPr>
        <w:pStyle w:val="TOC3"/>
        <w:tabs>
          <w:tab w:val="left" w:pos="1320"/>
          <w:tab w:val="right" w:leader="dot" w:pos="9016"/>
        </w:tabs>
        <w:rPr>
          <w:rFonts w:asciiTheme="minorHAnsi" w:eastAsiaTheme="minorEastAsia" w:hAnsiTheme="minorHAnsi" w:cstheme="minorBidi"/>
          <w:noProof/>
          <w:sz w:val="22"/>
          <w:szCs w:val="20"/>
          <w:lang w:val="en-US" w:bidi="mr-IN"/>
        </w:rPr>
      </w:pPr>
      <w:hyperlink w:anchor="_Toc307404664" w:history="1">
        <w:r w:rsidR="000D7484" w:rsidRPr="00C22739">
          <w:rPr>
            <w:rStyle w:val="Hyperlink"/>
            <w:noProof/>
          </w:rPr>
          <w:t>6.5.1</w:t>
        </w:r>
        <w:r w:rsidR="000D7484">
          <w:rPr>
            <w:rFonts w:asciiTheme="minorHAnsi" w:eastAsiaTheme="minorEastAsia" w:hAnsiTheme="minorHAnsi" w:cstheme="minorBidi"/>
            <w:noProof/>
            <w:sz w:val="22"/>
            <w:szCs w:val="20"/>
            <w:lang w:val="en-US" w:bidi="mr-IN"/>
          </w:rPr>
          <w:tab/>
        </w:r>
        <w:r w:rsidR="000D7484" w:rsidRPr="00C22739">
          <w:rPr>
            <w:rStyle w:val="Hyperlink"/>
            <w:noProof/>
          </w:rPr>
          <w:t>Gram Rozgar Sevak</w:t>
        </w:r>
        <w:r w:rsidR="000D7484">
          <w:rPr>
            <w:noProof/>
            <w:webHidden/>
          </w:rPr>
          <w:tab/>
        </w:r>
        <w:r>
          <w:rPr>
            <w:noProof/>
            <w:webHidden/>
          </w:rPr>
          <w:fldChar w:fldCharType="begin"/>
        </w:r>
        <w:r w:rsidR="000D7484">
          <w:rPr>
            <w:noProof/>
            <w:webHidden/>
          </w:rPr>
          <w:instrText xml:space="preserve"> PAGEREF _Toc307404664 \h </w:instrText>
        </w:r>
        <w:r>
          <w:rPr>
            <w:noProof/>
            <w:webHidden/>
          </w:rPr>
        </w:r>
        <w:r>
          <w:rPr>
            <w:noProof/>
            <w:webHidden/>
          </w:rPr>
          <w:fldChar w:fldCharType="separate"/>
        </w:r>
        <w:r w:rsidR="000D7484">
          <w:rPr>
            <w:noProof/>
            <w:webHidden/>
          </w:rPr>
          <w:t>28</w:t>
        </w:r>
        <w:r>
          <w:rPr>
            <w:noProof/>
            <w:webHidden/>
          </w:rPr>
          <w:fldChar w:fldCharType="end"/>
        </w:r>
      </w:hyperlink>
    </w:p>
    <w:p w:rsidR="000D7484" w:rsidRDefault="00804111">
      <w:pPr>
        <w:pStyle w:val="TOC3"/>
        <w:tabs>
          <w:tab w:val="left" w:pos="1320"/>
          <w:tab w:val="right" w:leader="dot" w:pos="9016"/>
        </w:tabs>
        <w:rPr>
          <w:rFonts w:asciiTheme="minorHAnsi" w:eastAsiaTheme="minorEastAsia" w:hAnsiTheme="minorHAnsi" w:cstheme="minorBidi"/>
          <w:noProof/>
          <w:sz w:val="22"/>
          <w:szCs w:val="20"/>
          <w:lang w:val="en-US" w:bidi="mr-IN"/>
        </w:rPr>
      </w:pPr>
      <w:hyperlink w:anchor="_Toc307404665" w:history="1">
        <w:r w:rsidR="000D7484" w:rsidRPr="00C22739">
          <w:rPr>
            <w:rStyle w:val="Hyperlink"/>
            <w:noProof/>
          </w:rPr>
          <w:t>6.5.2</w:t>
        </w:r>
        <w:r w:rsidR="000D7484">
          <w:rPr>
            <w:rFonts w:asciiTheme="minorHAnsi" w:eastAsiaTheme="minorEastAsia" w:hAnsiTheme="minorHAnsi" w:cstheme="minorBidi"/>
            <w:noProof/>
            <w:sz w:val="22"/>
            <w:szCs w:val="20"/>
            <w:lang w:val="en-US" w:bidi="mr-IN"/>
          </w:rPr>
          <w:tab/>
        </w:r>
        <w:r w:rsidR="000D7484" w:rsidRPr="00C22739">
          <w:rPr>
            <w:rStyle w:val="Hyperlink"/>
            <w:noProof/>
          </w:rPr>
          <w:t>Gram Sevak</w:t>
        </w:r>
        <w:r w:rsidR="000D7484">
          <w:rPr>
            <w:noProof/>
            <w:webHidden/>
          </w:rPr>
          <w:tab/>
        </w:r>
        <w:r>
          <w:rPr>
            <w:noProof/>
            <w:webHidden/>
          </w:rPr>
          <w:fldChar w:fldCharType="begin"/>
        </w:r>
        <w:r w:rsidR="000D7484">
          <w:rPr>
            <w:noProof/>
            <w:webHidden/>
          </w:rPr>
          <w:instrText xml:space="preserve"> PAGEREF _Toc307404665 \h </w:instrText>
        </w:r>
        <w:r>
          <w:rPr>
            <w:noProof/>
            <w:webHidden/>
          </w:rPr>
        </w:r>
        <w:r>
          <w:rPr>
            <w:noProof/>
            <w:webHidden/>
          </w:rPr>
          <w:fldChar w:fldCharType="separate"/>
        </w:r>
        <w:r w:rsidR="000D7484">
          <w:rPr>
            <w:noProof/>
            <w:webHidden/>
          </w:rPr>
          <w:t>29</w:t>
        </w:r>
        <w:r>
          <w:rPr>
            <w:noProof/>
            <w:webHidden/>
          </w:rPr>
          <w:fldChar w:fldCharType="end"/>
        </w:r>
      </w:hyperlink>
    </w:p>
    <w:p w:rsidR="000D7484" w:rsidRDefault="00804111">
      <w:pPr>
        <w:pStyle w:val="TOC3"/>
        <w:tabs>
          <w:tab w:val="left" w:pos="1320"/>
          <w:tab w:val="right" w:leader="dot" w:pos="9016"/>
        </w:tabs>
        <w:rPr>
          <w:rFonts w:asciiTheme="minorHAnsi" w:eastAsiaTheme="minorEastAsia" w:hAnsiTheme="minorHAnsi" w:cstheme="minorBidi"/>
          <w:noProof/>
          <w:sz w:val="22"/>
          <w:szCs w:val="20"/>
          <w:lang w:val="en-US" w:bidi="mr-IN"/>
        </w:rPr>
      </w:pPr>
      <w:hyperlink w:anchor="_Toc307404666" w:history="1">
        <w:r w:rsidR="000D7484" w:rsidRPr="00C22739">
          <w:rPr>
            <w:rStyle w:val="Hyperlink"/>
            <w:noProof/>
          </w:rPr>
          <w:t>6.5.3</w:t>
        </w:r>
        <w:r w:rsidR="000D7484">
          <w:rPr>
            <w:rFonts w:asciiTheme="minorHAnsi" w:eastAsiaTheme="minorEastAsia" w:hAnsiTheme="minorHAnsi" w:cstheme="minorBidi"/>
            <w:noProof/>
            <w:sz w:val="22"/>
            <w:szCs w:val="20"/>
            <w:lang w:val="en-US" w:bidi="mr-IN"/>
          </w:rPr>
          <w:tab/>
        </w:r>
        <w:r w:rsidR="000D7484" w:rsidRPr="00C22739">
          <w:rPr>
            <w:rStyle w:val="Hyperlink"/>
            <w:noProof/>
          </w:rPr>
          <w:t>Technical Personnel</w:t>
        </w:r>
        <w:r w:rsidR="000D7484">
          <w:rPr>
            <w:noProof/>
            <w:webHidden/>
          </w:rPr>
          <w:tab/>
        </w:r>
        <w:r>
          <w:rPr>
            <w:noProof/>
            <w:webHidden/>
          </w:rPr>
          <w:fldChar w:fldCharType="begin"/>
        </w:r>
        <w:r w:rsidR="000D7484">
          <w:rPr>
            <w:noProof/>
            <w:webHidden/>
          </w:rPr>
          <w:instrText xml:space="preserve"> PAGEREF _Toc307404666 \h </w:instrText>
        </w:r>
        <w:r>
          <w:rPr>
            <w:noProof/>
            <w:webHidden/>
          </w:rPr>
        </w:r>
        <w:r>
          <w:rPr>
            <w:noProof/>
            <w:webHidden/>
          </w:rPr>
          <w:fldChar w:fldCharType="separate"/>
        </w:r>
        <w:r w:rsidR="000D7484">
          <w:rPr>
            <w:noProof/>
            <w:webHidden/>
          </w:rPr>
          <w:t>29</w:t>
        </w:r>
        <w:r>
          <w:rPr>
            <w:noProof/>
            <w:webHidden/>
          </w:rPr>
          <w:fldChar w:fldCharType="end"/>
        </w:r>
      </w:hyperlink>
    </w:p>
    <w:p w:rsidR="000D7484" w:rsidRDefault="00804111">
      <w:pPr>
        <w:pStyle w:val="TOC3"/>
        <w:tabs>
          <w:tab w:val="left" w:pos="1320"/>
          <w:tab w:val="right" w:leader="dot" w:pos="9016"/>
        </w:tabs>
        <w:rPr>
          <w:rFonts w:asciiTheme="minorHAnsi" w:eastAsiaTheme="minorEastAsia" w:hAnsiTheme="minorHAnsi" w:cstheme="minorBidi"/>
          <w:noProof/>
          <w:sz w:val="22"/>
          <w:szCs w:val="20"/>
          <w:lang w:val="en-US" w:bidi="mr-IN"/>
        </w:rPr>
      </w:pPr>
      <w:hyperlink w:anchor="_Toc307404667" w:history="1">
        <w:r w:rsidR="000D7484" w:rsidRPr="00C22739">
          <w:rPr>
            <w:rStyle w:val="Hyperlink"/>
            <w:noProof/>
          </w:rPr>
          <w:t>6.5.4</w:t>
        </w:r>
        <w:r w:rsidR="000D7484">
          <w:rPr>
            <w:rFonts w:asciiTheme="minorHAnsi" w:eastAsiaTheme="minorEastAsia" w:hAnsiTheme="minorHAnsi" w:cstheme="minorBidi"/>
            <w:noProof/>
            <w:sz w:val="22"/>
            <w:szCs w:val="20"/>
            <w:lang w:val="en-US" w:bidi="mr-IN"/>
          </w:rPr>
          <w:tab/>
        </w:r>
        <w:r w:rsidR="000D7484" w:rsidRPr="00C22739">
          <w:rPr>
            <w:rStyle w:val="Hyperlink"/>
            <w:noProof/>
          </w:rPr>
          <w:t>Data Entry Operators (whether outsourced or in house)</w:t>
        </w:r>
        <w:r w:rsidR="000D7484">
          <w:rPr>
            <w:noProof/>
            <w:webHidden/>
          </w:rPr>
          <w:tab/>
        </w:r>
        <w:r>
          <w:rPr>
            <w:noProof/>
            <w:webHidden/>
          </w:rPr>
          <w:fldChar w:fldCharType="begin"/>
        </w:r>
        <w:r w:rsidR="000D7484">
          <w:rPr>
            <w:noProof/>
            <w:webHidden/>
          </w:rPr>
          <w:instrText xml:space="preserve"> PAGEREF _Toc307404667 \h </w:instrText>
        </w:r>
        <w:r>
          <w:rPr>
            <w:noProof/>
            <w:webHidden/>
          </w:rPr>
        </w:r>
        <w:r>
          <w:rPr>
            <w:noProof/>
            <w:webHidden/>
          </w:rPr>
          <w:fldChar w:fldCharType="separate"/>
        </w:r>
        <w:r w:rsidR="000D7484">
          <w:rPr>
            <w:noProof/>
            <w:webHidden/>
          </w:rPr>
          <w:t>29</w:t>
        </w:r>
        <w:r>
          <w:rPr>
            <w:noProof/>
            <w:webHidden/>
          </w:rPr>
          <w:fldChar w:fldCharType="end"/>
        </w:r>
      </w:hyperlink>
    </w:p>
    <w:p w:rsidR="000D7484" w:rsidRDefault="00804111">
      <w:pPr>
        <w:pStyle w:val="TOC3"/>
        <w:tabs>
          <w:tab w:val="left" w:pos="1320"/>
          <w:tab w:val="right" w:leader="dot" w:pos="9016"/>
        </w:tabs>
        <w:rPr>
          <w:rFonts w:asciiTheme="minorHAnsi" w:eastAsiaTheme="minorEastAsia" w:hAnsiTheme="minorHAnsi" w:cstheme="minorBidi"/>
          <w:noProof/>
          <w:sz w:val="22"/>
          <w:szCs w:val="20"/>
          <w:lang w:val="en-US" w:bidi="mr-IN"/>
        </w:rPr>
      </w:pPr>
      <w:hyperlink w:anchor="_Toc307404668" w:history="1">
        <w:r w:rsidR="000D7484" w:rsidRPr="00C22739">
          <w:rPr>
            <w:rStyle w:val="Hyperlink"/>
            <w:noProof/>
          </w:rPr>
          <w:t>6.5.5</w:t>
        </w:r>
        <w:r w:rsidR="000D7484">
          <w:rPr>
            <w:rFonts w:asciiTheme="minorHAnsi" w:eastAsiaTheme="minorEastAsia" w:hAnsiTheme="minorHAnsi" w:cstheme="minorBidi"/>
            <w:noProof/>
            <w:sz w:val="22"/>
            <w:szCs w:val="20"/>
            <w:lang w:val="en-US" w:bidi="mr-IN"/>
          </w:rPr>
          <w:tab/>
        </w:r>
        <w:r w:rsidR="000D7484" w:rsidRPr="00C22739">
          <w:rPr>
            <w:rStyle w:val="Hyperlink"/>
            <w:noProof/>
          </w:rPr>
          <w:t>Dy. Collectors; Dy. CEO and MIS Coordinator</w:t>
        </w:r>
        <w:r w:rsidR="000D7484">
          <w:rPr>
            <w:noProof/>
            <w:webHidden/>
          </w:rPr>
          <w:tab/>
        </w:r>
        <w:r>
          <w:rPr>
            <w:noProof/>
            <w:webHidden/>
          </w:rPr>
          <w:fldChar w:fldCharType="begin"/>
        </w:r>
        <w:r w:rsidR="000D7484">
          <w:rPr>
            <w:noProof/>
            <w:webHidden/>
          </w:rPr>
          <w:instrText xml:space="preserve"> PAGEREF _Toc307404668 \h </w:instrText>
        </w:r>
        <w:r>
          <w:rPr>
            <w:noProof/>
            <w:webHidden/>
          </w:rPr>
        </w:r>
        <w:r>
          <w:rPr>
            <w:noProof/>
            <w:webHidden/>
          </w:rPr>
          <w:fldChar w:fldCharType="separate"/>
        </w:r>
        <w:r w:rsidR="000D7484">
          <w:rPr>
            <w:noProof/>
            <w:webHidden/>
          </w:rPr>
          <w:t>29</w:t>
        </w:r>
        <w:r>
          <w:rPr>
            <w:noProof/>
            <w:webHidden/>
          </w:rPr>
          <w:fldChar w:fldCharType="end"/>
        </w:r>
      </w:hyperlink>
    </w:p>
    <w:p w:rsidR="000D7484" w:rsidRDefault="00804111">
      <w:pPr>
        <w:pStyle w:val="TOC3"/>
        <w:tabs>
          <w:tab w:val="left" w:pos="1320"/>
          <w:tab w:val="right" w:leader="dot" w:pos="9016"/>
        </w:tabs>
        <w:rPr>
          <w:rFonts w:asciiTheme="minorHAnsi" w:eastAsiaTheme="minorEastAsia" w:hAnsiTheme="minorHAnsi" w:cstheme="minorBidi"/>
          <w:noProof/>
          <w:sz w:val="22"/>
          <w:szCs w:val="20"/>
          <w:lang w:val="en-US" w:bidi="mr-IN"/>
        </w:rPr>
      </w:pPr>
      <w:hyperlink w:anchor="_Toc307404669" w:history="1">
        <w:r w:rsidR="000D7484" w:rsidRPr="00C22739">
          <w:rPr>
            <w:rStyle w:val="Hyperlink"/>
            <w:noProof/>
          </w:rPr>
          <w:t>6.5.6</w:t>
        </w:r>
        <w:r w:rsidR="000D7484">
          <w:rPr>
            <w:rFonts w:asciiTheme="minorHAnsi" w:eastAsiaTheme="minorEastAsia" w:hAnsiTheme="minorHAnsi" w:cstheme="minorBidi"/>
            <w:noProof/>
            <w:sz w:val="22"/>
            <w:szCs w:val="20"/>
            <w:lang w:val="en-US" w:bidi="mr-IN"/>
          </w:rPr>
          <w:tab/>
        </w:r>
        <w:r w:rsidR="000D7484" w:rsidRPr="00C22739">
          <w:rPr>
            <w:rStyle w:val="Hyperlink"/>
            <w:noProof/>
          </w:rPr>
          <w:t>Ombudsman</w:t>
        </w:r>
        <w:r w:rsidR="000D7484">
          <w:rPr>
            <w:noProof/>
            <w:webHidden/>
          </w:rPr>
          <w:tab/>
        </w:r>
        <w:r>
          <w:rPr>
            <w:noProof/>
            <w:webHidden/>
          </w:rPr>
          <w:fldChar w:fldCharType="begin"/>
        </w:r>
        <w:r w:rsidR="000D7484">
          <w:rPr>
            <w:noProof/>
            <w:webHidden/>
          </w:rPr>
          <w:instrText xml:space="preserve"> PAGEREF _Toc307404669 \h </w:instrText>
        </w:r>
        <w:r>
          <w:rPr>
            <w:noProof/>
            <w:webHidden/>
          </w:rPr>
        </w:r>
        <w:r>
          <w:rPr>
            <w:noProof/>
            <w:webHidden/>
          </w:rPr>
          <w:fldChar w:fldCharType="separate"/>
        </w:r>
        <w:r w:rsidR="000D7484">
          <w:rPr>
            <w:noProof/>
            <w:webHidden/>
          </w:rPr>
          <w:t>29</w:t>
        </w:r>
        <w:r>
          <w:rPr>
            <w:noProof/>
            <w:webHidden/>
          </w:rPr>
          <w:fldChar w:fldCharType="end"/>
        </w:r>
      </w:hyperlink>
    </w:p>
    <w:p w:rsidR="000D7484" w:rsidRDefault="00804111">
      <w:pPr>
        <w:pStyle w:val="TOC2"/>
        <w:tabs>
          <w:tab w:val="left" w:pos="880"/>
          <w:tab w:val="right" w:leader="dot" w:pos="9016"/>
        </w:tabs>
        <w:rPr>
          <w:rFonts w:asciiTheme="minorHAnsi" w:eastAsiaTheme="minorEastAsia" w:hAnsiTheme="minorHAnsi" w:cstheme="minorBidi"/>
          <w:noProof/>
          <w:sz w:val="22"/>
          <w:szCs w:val="20"/>
          <w:lang w:val="en-US" w:bidi="mr-IN"/>
        </w:rPr>
      </w:pPr>
      <w:hyperlink w:anchor="_Toc307404670" w:history="1">
        <w:r w:rsidR="000D7484" w:rsidRPr="00C22739">
          <w:rPr>
            <w:rStyle w:val="Hyperlink"/>
            <w:noProof/>
            <w:lang w:val="en-US"/>
          </w:rPr>
          <w:t>6.6</w:t>
        </w:r>
        <w:r w:rsidR="000D7484">
          <w:rPr>
            <w:rFonts w:asciiTheme="minorHAnsi" w:eastAsiaTheme="minorEastAsia" w:hAnsiTheme="minorHAnsi" w:cstheme="minorBidi"/>
            <w:noProof/>
            <w:sz w:val="22"/>
            <w:szCs w:val="20"/>
            <w:lang w:val="en-US" w:bidi="mr-IN"/>
          </w:rPr>
          <w:tab/>
        </w:r>
        <w:r w:rsidR="000D7484" w:rsidRPr="00C22739">
          <w:rPr>
            <w:rStyle w:val="Hyperlink"/>
            <w:noProof/>
            <w:lang w:val="en-US"/>
          </w:rPr>
          <w:t>Monitoring</w:t>
        </w:r>
        <w:r w:rsidR="000D7484">
          <w:rPr>
            <w:noProof/>
            <w:webHidden/>
          </w:rPr>
          <w:tab/>
        </w:r>
        <w:r>
          <w:rPr>
            <w:noProof/>
            <w:webHidden/>
          </w:rPr>
          <w:fldChar w:fldCharType="begin"/>
        </w:r>
        <w:r w:rsidR="000D7484">
          <w:rPr>
            <w:noProof/>
            <w:webHidden/>
          </w:rPr>
          <w:instrText xml:space="preserve"> PAGEREF _Toc307404670 \h </w:instrText>
        </w:r>
        <w:r>
          <w:rPr>
            <w:noProof/>
            <w:webHidden/>
          </w:rPr>
        </w:r>
        <w:r>
          <w:rPr>
            <w:noProof/>
            <w:webHidden/>
          </w:rPr>
          <w:fldChar w:fldCharType="separate"/>
        </w:r>
        <w:r w:rsidR="000D7484">
          <w:rPr>
            <w:noProof/>
            <w:webHidden/>
          </w:rPr>
          <w:t>30</w:t>
        </w:r>
        <w:r>
          <w:rPr>
            <w:noProof/>
            <w:webHidden/>
          </w:rPr>
          <w:fldChar w:fldCharType="end"/>
        </w:r>
      </w:hyperlink>
    </w:p>
    <w:p w:rsidR="000D7484" w:rsidRDefault="00804111">
      <w:pPr>
        <w:pStyle w:val="TOC3"/>
        <w:tabs>
          <w:tab w:val="left" w:pos="1320"/>
          <w:tab w:val="right" w:leader="dot" w:pos="9016"/>
        </w:tabs>
        <w:rPr>
          <w:rFonts w:asciiTheme="minorHAnsi" w:eastAsiaTheme="minorEastAsia" w:hAnsiTheme="minorHAnsi" w:cstheme="minorBidi"/>
          <w:noProof/>
          <w:sz w:val="22"/>
          <w:szCs w:val="20"/>
          <w:lang w:val="en-US" w:bidi="mr-IN"/>
        </w:rPr>
      </w:pPr>
      <w:hyperlink w:anchor="_Toc307404671" w:history="1">
        <w:r w:rsidR="000D7484" w:rsidRPr="00C22739">
          <w:rPr>
            <w:rStyle w:val="Hyperlink"/>
            <w:noProof/>
          </w:rPr>
          <w:t>6.6.1</w:t>
        </w:r>
        <w:r w:rsidR="000D7484">
          <w:rPr>
            <w:rFonts w:asciiTheme="minorHAnsi" w:eastAsiaTheme="minorEastAsia" w:hAnsiTheme="minorHAnsi" w:cstheme="minorBidi"/>
            <w:noProof/>
            <w:sz w:val="22"/>
            <w:szCs w:val="20"/>
            <w:lang w:val="en-US" w:bidi="mr-IN"/>
          </w:rPr>
          <w:tab/>
        </w:r>
        <w:r w:rsidR="000D7484" w:rsidRPr="00C22739">
          <w:rPr>
            <w:rStyle w:val="Hyperlink"/>
            <w:noProof/>
          </w:rPr>
          <w:t>Reports</w:t>
        </w:r>
        <w:r w:rsidR="000D7484">
          <w:rPr>
            <w:noProof/>
            <w:webHidden/>
          </w:rPr>
          <w:tab/>
        </w:r>
        <w:r>
          <w:rPr>
            <w:noProof/>
            <w:webHidden/>
          </w:rPr>
          <w:fldChar w:fldCharType="begin"/>
        </w:r>
        <w:r w:rsidR="000D7484">
          <w:rPr>
            <w:noProof/>
            <w:webHidden/>
          </w:rPr>
          <w:instrText xml:space="preserve"> PAGEREF _Toc307404671 \h </w:instrText>
        </w:r>
        <w:r>
          <w:rPr>
            <w:noProof/>
            <w:webHidden/>
          </w:rPr>
        </w:r>
        <w:r>
          <w:rPr>
            <w:noProof/>
            <w:webHidden/>
          </w:rPr>
          <w:fldChar w:fldCharType="separate"/>
        </w:r>
        <w:r w:rsidR="000D7484">
          <w:rPr>
            <w:noProof/>
            <w:webHidden/>
          </w:rPr>
          <w:t>30</w:t>
        </w:r>
        <w:r>
          <w:rPr>
            <w:noProof/>
            <w:webHidden/>
          </w:rPr>
          <w:fldChar w:fldCharType="end"/>
        </w:r>
      </w:hyperlink>
    </w:p>
    <w:p w:rsidR="000D7484" w:rsidRDefault="00804111">
      <w:pPr>
        <w:pStyle w:val="TOC3"/>
        <w:tabs>
          <w:tab w:val="left" w:pos="1320"/>
          <w:tab w:val="right" w:leader="dot" w:pos="9016"/>
        </w:tabs>
        <w:rPr>
          <w:rFonts w:asciiTheme="minorHAnsi" w:eastAsiaTheme="minorEastAsia" w:hAnsiTheme="minorHAnsi" w:cstheme="minorBidi"/>
          <w:noProof/>
          <w:sz w:val="22"/>
          <w:szCs w:val="20"/>
          <w:lang w:val="en-US" w:bidi="mr-IN"/>
        </w:rPr>
      </w:pPr>
      <w:hyperlink w:anchor="_Toc307404672" w:history="1">
        <w:r w:rsidR="000D7484" w:rsidRPr="00C22739">
          <w:rPr>
            <w:rStyle w:val="Hyperlink"/>
            <w:noProof/>
          </w:rPr>
          <w:t>6.6.2</w:t>
        </w:r>
        <w:r w:rsidR="000D7484">
          <w:rPr>
            <w:rFonts w:asciiTheme="minorHAnsi" w:eastAsiaTheme="minorEastAsia" w:hAnsiTheme="minorHAnsi" w:cstheme="minorBidi"/>
            <w:noProof/>
            <w:sz w:val="22"/>
            <w:szCs w:val="20"/>
            <w:lang w:val="en-US" w:bidi="mr-IN"/>
          </w:rPr>
          <w:tab/>
        </w:r>
        <w:r w:rsidR="000D7484" w:rsidRPr="00C22739">
          <w:rPr>
            <w:rStyle w:val="Hyperlink"/>
            <w:noProof/>
          </w:rPr>
          <w:t>Performance Reports</w:t>
        </w:r>
        <w:r w:rsidR="000D7484">
          <w:rPr>
            <w:noProof/>
            <w:webHidden/>
          </w:rPr>
          <w:tab/>
        </w:r>
        <w:r>
          <w:rPr>
            <w:noProof/>
            <w:webHidden/>
          </w:rPr>
          <w:fldChar w:fldCharType="begin"/>
        </w:r>
        <w:r w:rsidR="000D7484">
          <w:rPr>
            <w:noProof/>
            <w:webHidden/>
          </w:rPr>
          <w:instrText xml:space="preserve"> PAGEREF _Toc307404672 \h </w:instrText>
        </w:r>
        <w:r>
          <w:rPr>
            <w:noProof/>
            <w:webHidden/>
          </w:rPr>
        </w:r>
        <w:r>
          <w:rPr>
            <w:noProof/>
            <w:webHidden/>
          </w:rPr>
          <w:fldChar w:fldCharType="separate"/>
        </w:r>
        <w:r w:rsidR="000D7484">
          <w:rPr>
            <w:noProof/>
            <w:webHidden/>
          </w:rPr>
          <w:t>30</w:t>
        </w:r>
        <w:r>
          <w:rPr>
            <w:noProof/>
            <w:webHidden/>
          </w:rPr>
          <w:fldChar w:fldCharType="end"/>
        </w:r>
      </w:hyperlink>
    </w:p>
    <w:p w:rsidR="000D7484" w:rsidRDefault="00804111">
      <w:pPr>
        <w:pStyle w:val="TOC3"/>
        <w:tabs>
          <w:tab w:val="left" w:pos="1320"/>
          <w:tab w:val="right" w:leader="dot" w:pos="9016"/>
        </w:tabs>
        <w:rPr>
          <w:rFonts w:asciiTheme="minorHAnsi" w:eastAsiaTheme="minorEastAsia" w:hAnsiTheme="minorHAnsi" w:cstheme="minorBidi"/>
          <w:noProof/>
          <w:sz w:val="22"/>
          <w:szCs w:val="20"/>
          <w:lang w:val="en-US" w:bidi="mr-IN"/>
        </w:rPr>
      </w:pPr>
      <w:hyperlink w:anchor="_Toc307404673" w:history="1">
        <w:r w:rsidR="000D7484" w:rsidRPr="00C22739">
          <w:rPr>
            <w:rStyle w:val="Hyperlink"/>
            <w:noProof/>
            <w:lang w:val="en-US"/>
          </w:rPr>
          <w:t>6.6.3</w:t>
        </w:r>
        <w:r w:rsidR="000D7484">
          <w:rPr>
            <w:rFonts w:asciiTheme="minorHAnsi" w:eastAsiaTheme="minorEastAsia" w:hAnsiTheme="minorHAnsi" w:cstheme="minorBidi"/>
            <w:noProof/>
            <w:sz w:val="22"/>
            <w:szCs w:val="20"/>
            <w:lang w:val="en-US" w:bidi="mr-IN"/>
          </w:rPr>
          <w:tab/>
        </w:r>
        <w:r w:rsidR="000D7484" w:rsidRPr="00C22739">
          <w:rPr>
            <w:rStyle w:val="Hyperlink"/>
            <w:noProof/>
            <w:lang w:val="en-US"/>
          </w:rPr>
          <w:t>Review and Plan Meetings</w:t>
        </w:r>
        <w:r w:rsidR="000D7484">
          <w:rPr>
            <w:noProof/>
            <w:webHidden/>
          </w:rPr>
          <w:tab/>
        </w:r>
        <w:r>
          <w:rPr>
            <w:noProof/>
            <w:webHidden/>
          </w:rPr>
          <w:fldChar w:fldCharType="begin"/>
        </w:r>
        <w:r w:rsidR="000D7484">
          <w:rPr>
            <w:noProof/>
            <w:webHidden/>
          </w:rPr>
          <w:instrText xml:space="preserve"> PAGEREF _Toc307404673 \h </w:instrText>
        </w:r>
        <w:r>
          <w:rPr>
            <w:noProof/>
            <w:webHidden/>
          </w:rPr>
        </w:r>
        <w:r>
          <w:rPr>
            <w:noProof/>
            <w:webHidden/>
          </w:rPr>
          <w:fldChar w:fldCharType="separate"/>
        </w:r>
        <w:r w:rsidR="000D7484">
          <w:rPr>
            <w:noProof/>
            <w:webHidden/>
          </w:rPr>
          <w:t>31</w:t>
        </w:r>
        <w:r>
          <w:rPr>
            <w:noProof/>
            <w:webHidden/>
          </w:rPr>
          <w:fldChar w:fldCharType="end"/>
        </w:r>
      </w:hyperlink>
    </w:p>
    <w:p w:rsidR="000D7484" w:rsidRDefault="00804111">
      <w:pPr>
        <w:pStyle w:val="TOC2"/>
        <w:tabs>
          <w:tab w:val="left" w:pos="880"/>
          <w:tab w:val="right" w:leader="dot" w:pos="9016"/>
        </w:tabs>
        <w:rPr>
          <w:rFonts w:asciiTheme="minorHAnsi" w:eastAsiaTheme="minorEastAsia" w:hAnsiTheme="minorHAnsi" w:cstheme="minorBidi"/>
          <w:noProof/>
          <w:sz w:val="22"/>
          <w:szCs w:val="20"/>
          <w:lang w:val="en-US" w:bidi="mr-IN"/>
        </w:rPr>
      </w:pPr>
      <w:hyperlink w:anchor="_Toc307404674" w:history="1">
        <w:r w:rsidR="000D7484" w:rsidRPr="00C22739">
          <w:rPr>
            <w:rStyle w:val="Hyperlink"/>
            <w:noProof/>
            <w:lang w:val="en-US"/>
          </w:rPr>
          <w:t>6.7</w:t>
        </w:r>
        <w:r w:rsidR="000D7484">
          <w:rPr>
            <w:rFonts w:asciiTheme="minorHAnsi" w:eastAsiaTheme="minorEastAsia" w:hAnsiTheme="minorHAnsi" w:cstheme="minorBidi"/>
            <w:noProof/>
            <w:sz w:val="22"/>
            <w:szCs w:val="20"/>
            <w:lang w:val="en-US" w:bidi="mr-IN"/>
          </w:rPr>
          <w:tab/>
        </w:r>
        <w:r w:rsidR="000D7484" w:rsidRPr="00C22739">
          <w:rPr>
            <w:rStyle w:val="Hyperlink"/>
            <w:noProof/>
            <w:lang w:val="en-US"/>
          </w:rPr>
          <w:t>Communication</w:t>
        </w:r>
        <w:r w:rsidR="000D7484">
          <w:rPr>
            <w:noProof/>
            <w:webHidden/>
          </w:rPr>
          <w:tab/>
        </w:r>
        <w:r>
          <w:rPr>
            <w:noProof/>
            <w:webHidden/>
          </w:rPr>
          <w:fldChar w:fldCharType="begin"/>
        </w:r>
        <w:r w:rsidR="000D7484">
          <w:rPr>
            <w:noProof/>
            <w:webHidden/>
          </w:rPr>
          <w:instrText xml:space="preserve"> PAGEREF _Toc307404674 \h </w:instrText>
        </w:r>
        <w:r>
          <w:rPr>
            <w:noProof/>
            <w:webHidden/>
          </w:rPr>
        </w:r>
        <w:r>
          <w:rPr>
            <w:noProof/>
            <w:webHidden/>
          </w:rPr>
          <w:fldChar w:fldCharType="separate"/>
        </w:r>
        <w:r w:rsidR="000D7484">
          <w:rPr>
            <w:noProof/>
            <w:webHidden/>
          </w:rPr>
          <w:t>31</w:t>
        </w:r>
        <w:r>
          <w:rPr>
            <w:noProof/>
            <w:webHidden/>
          </w:rPr>
          <w:fldChar w:fldCharType="end"/>
        </w:r>
      </w:hyperlink>
    </w:p>
    <w:p w:rsidR="000D7484" w:rsidRDefault="00804111">
      <w:pPr>
        <w:pStyle w:val="TOC2"/>
        <w:tabs>
          <w:tab w:val="left" w:pos="880"/>
          <w:tab w:val="right" w:leader="dot" w:pos="9016"/>
        </w:tabs>
        <w:rPr>
          <w:rFonts w:asciiTheme="minorHAnsi" w:eastAsiaTheme="minorEastAsia" w:hAnsiTheme="minorHAnsi" w:cstheme="minorBidi"/>
          <w:noProof/>
          <w:sz w:val="22"/>
          <w:szCs w:val="20"/>
          <w:lang w:val="en-US" w:bidi="mr-IN"/>
        </w:rPr>
      </w:pPr>
      <w:hyperlink w:anchor="_Toc307404675" w:history="1">
        <w:r w:rsidR="000D7484" w:rsidRPr="00C22739">
          <w:rPr>
            <w:rStyle w:val="Hyperlink"/>
            <w:noProof/>
            <w:lang w:val="en-US"/>
          </w:rPr>
          <w:t>6.8</w:t>
        </w:r>
        <w:r w:rsidR="000D7484">
          <w:rPr>
            <w:rFonts w:asciiTheme="minorHAnsi" w:eastAsiaTheme="minorEastAsia" w:hAnsiTheme="minorHAnsi" w:cstheme="minorBidi"/>
            <w:noProof/>
            <w:sz w:val="22"/>
            <w:szCs w:val="20"/>
            <w:lang w:val="en-US" w:bidi="mr-IN"/>
          </w:rPr>
          <w:tab/>
        </w:r>
        <w:r w:rsidR="000D7484" w:rsidRPr="00C22739">
          <w:rPr>
            <w:rStyle w:val="Hyperlink"/>
            <w:noProof/>
            <w:lang w:val="en-US"/>
          </w:rPr>
          <w:t>Community Monitoring</w:t>
        </w:r>
        <w:r w:rsidR="000D7484">
          <w:rPr>
            <w:noProof/>
            <w:webHidden/>
          </w:rPr>
          <w:tab/>
        </w:r>
        <w:r>
          <w:rPr>
            <w:noProof/>
            <w:webHidden/>
          </w:rPr>
          <w:fldChar w:fldCharType="begin"/>
        </w:r>
        <w:r w:rsidR="000D7484">
          <w:rPr>
            <w:noProof/>
            <w:webHidden/>
          </w:rPr>
          <w:instrText xml:space="preserve"> PAGEREF _Toc307404675 \h </w:instrText>
        </w:r>
        <w:r>
          <w:rPr>
            <w:noProof/>
            <w:webHidden/>
          </w:rPr>
        </w:r>
        <w:r>
          <w:rPr>
            <w:noProof/>
            <w:webHidden/>
          </w:rPr>
          <w:fldChar w:fldCharType="separate"/>
        </w:r>
        <w:r w:rsidR="000D7484">
          <w:rPr>
            <w:noProof/>
            <w:webHidden/>
          </w:rPr>
          <w:t>32</w:t>
        </w:r>
        <w:r>
          <w:rPr>
            <w:noProof/>
            <w:webHidden/>
          </w:rPr>
          <w:fldChar w:fldCharType="end"/>
        </w:r>
      </w:hyperlink>
    </w:p>
    <w:p w:rsidR="000D7484" w:rsidRDefault="00804111">
      <w:pPr>
        <w:pStyle w:val="TOC1"/>
        <w:tabs>
          <w:tab w:val="left" w:pos="440"/>
          <w:tab w:val="right" w:leader="dot" w:pos="9016"/>
        </w:tabs>
        <w:rPr>
          <w:rFonts w:asciiTheme="minorHAnsi" w:eastAsiaTheme="minorEastAsia" w:hAnsiTheme="minorHAnsi" w:cstheme="minorBidi"/>
          <w:noProof/>
          <w:sz w:val="22"/>
          <w:szCs w:val="20"/>
          <w:lang w:val="en-US" w:bidi="mr-IN"/>
        </w:rPr>
      </w:pPr>
      <w:hyperlink w:anchor="_Toc307404676" w:history="1">
        <w:r w:rsidR="000D7484" w:rsidRPr="00C22739">
          <w:rPr>
            <w:rStyle w:val="Hyperlink"/>
            <w:noProof/>
            <w:lang w:val="en-US"/>
          </w:rPr>
          <w:t>7</w:t>
        </w:r>
        <w:r w:rsidR="000D7484">
          <w:rPr>
            <w:rFonts w:asciiTheme="minorHAnsi" w:eastAsiaTheme="minorEastAsia" w:hAnsiTheme="minorHAnsi" w:cstheme="minorBidi"/>
            <w:noProof/>
            <w:sz w:val="22"/>
            <w:szCs w:val="20"/>
            <w:lang w:val="en-US" w:bidi="mr-IN"/>
          </w:rPr>
          <w:tab/>
        </w:r>
        <w:r w:rsidR="000D7484" w:rsidRPr="00C22739">
          <w:rPr>
            <w:rStyle w:val="Hyperlink"/>
            <w:noProof/>
            <w:lang w:val="en-US"/>
          </w:rPr>
          <w:t>Grievance Redressal</w:t>
        </w:r>
        <w:r w:rsidR="000D7484">
          <w:rPr>
            <w:noProof/>
            <w:webHidden/>
          </w:rPr>
          <w:tab/>
        </w:r>
        <w:r>
          <w:rPr>
            <w:noProof/>
            <w:webHidden/>
          </w:rPr>
          <w:fldChar w:fldCharType="begin"/>
        </w:r>
        <w:r w:rsidR="000D7484">
          <w:rPr>
            <w:noProof/>
            <w:webHidden/>
          </w:rPr>
          <w:instrText xml:space="preserve"> PAGEREF _Toc307404676 \h </w:instrText>
        </w:r>
        <w:r>
          <w:rPr>
            <w:noProof/>
            <w:webHidden/>
          </w:rPr>
        </w:r>
        <w:r>
          <w:rPr>
            <w:noProof/>
            <w:webHidden/>
          </w:rPr>
          <w:fldChar w:fldCharType="separate"/>
        </w:r>
        <w:r w:rsidR="000D7484">
          <w:rPr>
            <w:noProof/>
            <w:webHidden/>
          </w:rPr>
          <w:t>33</w:t>
        </w:r>
        <w:r>
          <w:rPr>
            <w:noProof/>
            <w:webHidden/>
          </w:rPr>
          <w:fldChar w:fldCharType="end"/>
        </w:r>
      </w:hyperlink>
    </w:p>
    <w:p w:rsidR="000D7484" w:rsidRDefault="00804111">
      <w:pPr>
        <w:pStyle w:val="TOC2"/>
        <w:tabs>
          <w:tab w:val="left" w:pos="880"/>
          <w:tab w:val="right" w:leader="dot" w:pos="9016"/>
        </w:tabs>
        <w:rPr>
          <w:rFonts w:asciiTheme="minorHAnsi" w:eastAsiaTheme="minorEastAsia" w:hAnsiTheme="minorHAnsi" w:cstheme="minorBidi"/>
          <w:noProof/>
          <w:sz w:val="22"/>
          <w:szCs w:val="20"/>
          <w:lang w:val="en-US" w:bidi="mr-IN"/>
        </w:rPr>
      </w:pPr>
      <w:hyperlink w:anchor="_Toc307404677" w:history="1">
        <w:r w:rsidR="000D7484" w:rsidRPr="00C22739">
          <w:rPr>
            <w:rStyle w:val="Hyperlink"/>
            <w:noProof/>
          </w:rPr>
          <w:t>7.1</w:t>
        </w:r>
        <w:r w:rsidR="000D7484">
          <w:rPr>
            <w:rFonts w:asciiTheme="minorHAnsi" w:eastAsiaTheme="minorEastAsia" w:hAnsiTheme="minorHAnsi" w:cstheme="minorBidi"/>
            <w:noProof/>
            <w:sz w:val="22"/>
            <w:szCs w:val="20"/>
            <w:lang w:val="en-US" w:bidi="mr-IN"/>
          </w:rPr>
          <w:tab/>
        </w:r>
        <w:r w:rsidR="000D7484" w:rsidRPr="00C22739">
          <w:rPr>
            <w:rStyle w:val="Hyperlink"/>
            <w:noProof/>
          </w:rPr>
          <w:t>Call Centre for Citizens</w:t>
        </w:r>
        <w:r w:rsidR="000D7484">
          <w:rPr>
            <w:noProof/>
            <w:webHidden/>
          </w:rPr>
          <w:tab/>
        </w:r>
        <w:r>
          <w:rPr>
            <w:noProof/>
            <w:webHidden/>
          </w:rPr>
          <w:fldChar w:fldCharType="begin"/>
        </w:r>
        <w:r w:rsidR="000D7484">
          <w:rPr>
            <w:noProof/>
            <w:webHidden/>
          </w:rPr>
          <w:instrText xml:space="preserve"> PAGEREF _Toc307404677 \h </w:instrText>
        </w:r>
        <w:r>
          <w:rPr>
            <w:noProof/>
            <w:webHidden/>
          </w:rPr>
        </w:r>
        <w:r>
          <w:rPr>
            <w:noProof/>
            <w:webHidden/>
          </w:rPr>
          <w:fldChar w:fldCharType="separate"/>
        </w:r>
        <w:r w:rsidR="000D7484">
          <w:rPr>
            <w:noProof/>
            <w:webHidden/>
          </w:rPr>
          <w:t>33</w:t>
        </w:r>
        <w:r>
          <w:rPr>
            <w:noProof/>
            <w:webHidden/>
          </w:rPr>
          <w:fldChar w:fldCharType="end"/>
        </w:r>
      </w:hyperlink>
    </w:p>
    <w:p w:rsidR="000D7484" w:rsidRDefault="00804111">
      <w:pPr>
        <w:pStyle w:val="TOC2"/>
        <w:tabs>
          <w:tab w:val="left" w:pos="880"/>
          <w:tab w:val="right" w:leader="dot" w:pos="9016"/>
        </w:tabs>
        <w:rPr>
          <w:rFonts w:asciiTheme="minorHAnsi" w:eastAsiaTheme="minorEastAsia" w:hAnsiTheme="minorHAnsi" w:cstheme="minorBidi"/>
          <w:noProof/>
          <w:sz w:val="22"/>
          <w:szCs w:val="20"/>
          <w:lang w:val="en-US" w:bidi="mr-IN"/>
        </w:rPr>
      </w:pPr>
      <w:hyperlink w:anchor="_Toc307404678" w:history="1">
        <w:r w:rsidR="000D7484" w:rsidRPr="00C22739">
          <w:rPr>
            <w:rStyle w:val="Hyperlink"/>
            <w:noProof/>
          </w:rPr>
          <w:t>7.2</w:t>
        </w:r>
        <w:r w:rsidR="000D7484">
          <w:rPr>
            <w:rFonts w:asciiTheme="minorHAnsi" w:eastAsiaTheme="minorEastAsia" w:hAnsiTheme="minorHAnsi" w:cstheme="minorBidi"/>
            <w:noProof/>
            <w:sz w:val="22"/>
            <w:szCs w:val="20"/>
            <w:lang w:val="en-US" w:bidi="mr-IN"/>
          </w:rPr>
          <w:tab/>
        </w:r>
        <w:r w:rsidR="000D7484" w:rsidRPr="00C22739">
          <w:rPr>
            <w:rStyle w:val="Hyperlink"/>
            <w:noProof/>
          </w:rPr>
          <w:t>Ombudsman</w:t>
        </w:r>
        <w:r w:rsidR="000D7484">
          <w:rPr>
            <w:noProof/>
            <w:webHidden/>
          </w:rPr>
          <w:tab/>
        </w:r>
        <w:r>
          <w:rPr>
            <w:noProof/>
            <w:webHidden/>
          </w:rPr>
          <w:fldChar w:fldCharType="begin"/>
        </w:r>
        <w:r w:rsidR="000D7484">
          <w:rPr>
            <w:noProof/>
            <w:webHidden/>
          </w:rPr>
          <w:instrText xml:space="preserve"> PAGEREF _Toc307404678 \h </w:instrText>
        </w:r>
        <w:r>
          <w:rPr>
            <w:noProof/>
            <w:webHidden/>
          </w:rPr>
        </w:r>
        <w:r>
          <w:rPr>
            <w:noProof/>
            <w:webHidden/>
          </w:rPr>
          <w:fldChar w:fldCharType="separate"/>
        </w:r>
        <w:r w:rsidR="000D7484">
          <w:rPr>
            <w:noProof/>
            <w:webHidden/>
          </w:rPr>
          <w:t>33</w:t>
        </w:r>
        <w:r>
          <w:rPr>
            <w:noProof/>
            <w:webHidden/>
          </w:rPr>
          <w:fldChar w:fldCharType="end"/>
        </w:r>
      </w:hyperlink>
    </w:p>
    <w:p w:rsidR="000D7484" w:rsidRDefault="00804111">
      <w:pPr>
        <w:pStyle w:val="TOC2"/>
        <w:tabs>
          <w:tab w:val="left" w:pos="880"/>
          <w:tab w:val="right" w:leader="dot" w:pos="9016"/>
        </w:tabs>
        <w:rPr>
          <w:rFonts w:asciiTheme="minorHAnsi" w:eastAsiaTheme="minorEastAsia" w:hAnsiTheme="minorHAnsi" w:cstheme="minorBidi"/>
          <w:noProof/>
          <w:sz w:val="22"/>
          <w:szCs w:val="20"/>
          <w:lang w:val="en-US" w:bidi="mr-IN"/>
        </w:rPr>
      </w:pPr>
      <w:hyperlink w:anchor="_Toc307404679" w:history="1">
        <w:r w:rsidR="000D7484" w:rsidRPr="00C22739">
          <w:rPr>
            <w:rStyle w:val="Hyperlink"/>
            <w:noProof/>
          </w:rPr>
          <w:t>7.3</w:t>
        </w:r>
        <w:r w:rsidR="000D7484">
          <w:rPr>
            <w:rFonts w:asciiTheme="minorHAnsi" w:eastAsiaTheme="minorEastAsia" w:hAnsiTheme="minorHAnsi" w:cstheme="minorBidi"/>
            <w:noProof/>
            <w:sz w:val="22"/>
            <w:szCs w:val="20"/>
            <w:lang w:val="en-US" w:bidi="mr-IN"/>
          </w:rPr>
          <w:tab/>
        </w:r>
        <w:r w:rsidR="000D7484" w:rsidRPr="00C22739">
          <w:rPr>
            <w:rStyle w:val="Hyperlink"/>
            <w:noProof/>
          </w:rPr>
          <w:t>NREGA website</w:t>
        </w:r>
        <w:r w:rsidR="000D7484">
          <w:rPr>
            <w:noProof/>
            <w:webHidden/>
          </w:rPr>
          <w:tab/>
        </w:r>
        <w:r>
          <w:rPr>
            <w:noProof/>
            <w:webHidden/>
          </w:rPr>
          <w:fldChar w:fldCharType="begin"/>
        </w:r>
        <w:r w:rsidR="000D7484">
          <w:rPr>
            <w:noProof/>
            <w:webHidden/>
          </w:rPr>
          <w:instrText xml:space="preserve"> PAGEREF _Toc307404679 \h </w:instrText>
        </w:r>
        <w:r>
          <w:rPr>
            <w:noProof/>
            <w:webHidden/>
          </w:rPr>
        </w:r>
        <w:r>
          <w:rPr>
            <w:noProof/>
            <w:webHidden/>
          </w:rPr>
          <w:fldChar w:fldCharType="separate"/>
        </w:r>
        <w:r w:rsidR="000D7484">
          <w:rPr>
            <w:noProof/>
            <w:webHidden/>
          </w:rPr>
          <w:t>33</w:t>
        </w:r>
        <w:r>
          <w:rPr>
            <w:noProof/>
            <w:webHidden/>
          </w:rPr>
          <w:fldChar w:fldCharType="end"/>
        </w:r>
      </w:hyperlink>
    </w:p>
    <w:p w:rsidR="000D7484" w:rsidRDefault="00804111">
      <w:pPr>
        <w:pStyle w:val="TOC2"/>
        <w:tabs>
          <w:tab w:val="left" w:pos="880"/>
          <w:tab w:val="right" w:leader="dot" w:pos="9016"/>
        </w:tabs>
        <w:rPr>
          <w:rFonts w:asciiTheme="minorHAnsi" w:eastAsiaTheme="minorEastAsia" w:hAnsiTheme="minorHAnsi" w:cstheme="minorBidi"/>
          <w:noProof/>
          <w:sz w:val="22"/>
          <w:szCs w:val="20"/>
          <w:lang w:val="en-US" w:bidi="mr-IN"/>
        </w:rPr>
      </w:pPr>
      <w:hyperlink w:anchor="_Toc307404680" w:history="1">
        <w:r w:rsidR="000D7484" w:rsidRPr="00C22739">
          <w:rPr>
            <w:rStyle w:val="Hyperlink"/>
            <w:noProof/>
          </w:rPr>
          <w:t>7.4</w:t>
        </w:r>
        <w:r w:rsidR="000D7484">
          <w:rPr>
            <w:rFonts w:asciiTheme="minorHAnsi" w:eastAsiaTheme="minorEastAsia" w:hAnsiTheme="minorHAnsi" w:cstheme="minorBidi"/>
            <w:noProof/>
            <w:sz w:val="22"/>
            <w:szCs w:val="20"/>
            <w:lang w:val="en-US" w:bidi="mr-IN"/>
          </w:rPr>
          <w:tab/>
        </w:r>
        <w:r w:rsidR="000D7484" w:rsidRPr="00C22739">
          <w:rPr>
            <w:rStyle w:val="Hyperlink"/>
            <w:noProof/>
          </w:rPr>
          <w:t>Loknyayalay</w:t>
        </w:r>
        <w:r w:rsidR="000D7484">
          <w:rPr>
            <w:noProof/>
            <w:webHidden/>
          </w:rPr>
          <w:tab/>
        </w:r>
        <w:r>
          <w:rPr>
            <w:noProof/>
            <w:webHidden/>
          </w:rPr>
          <w:fldChar w:fldCharType="begin"/>
        </w:r>
        <w:r w:rsidR="000D7484">
          <w:rPr>
            <w:noProof/>
            <w:webHidden/>
          </w:rPr>
          <w:instrText xml:space="preserve"> PAGEREF _Toc307404680 \h </w:instrText>
        </w:r>
        <w:r>
          <w:rPr>
            <w:noProof/>
            <w:webHidden/>
          </w:rPr>
        </w:r>
        <w:r>
          <w:rPr>
            <w:noProof/>
            <w:webHidden/>
          </w:rPr>
          <w:fldChar w:fldCharType="separate"/>
        </w:r>
        <w:r w:rsidR="000D7484">
          <w:rPr>
            <w:noProof/>
            <w:webHidden/>
          </w:rPr>
          <w:t>33</w:t>
        </w:r>
        <w:r>
          <w:rPr>
            <w:noProof/>
            <w:webHidden/>
          </w:rPr>
          <w:fldChar w:fldCharType="end"/>
        </w:r>
      </w:hyperlink>
    </w:p>
    <w:p w:rsidR="000D7484" w:rsidRDefault="00804111">
      <w:pPr>
        <w:pStyle w:val="TOC2"/>
        <w:tabs>
          <w:tab w:val="left" w:pos="880"/>
          <w:tab w:val="right" w:leader="dot" w:pos="9016"/>
        </w:tabs>
        <w:rPr>
          <w:rFonts w:asciiTheme="minorHAnsi" w:eastAsiaTheme="minorEastAsia" w:hAnsiTheme="minorHAnsi" w:cstheme="minorBidi"/>
          <w:noProof/>
          <w:sz w:val="22"/>
          <w:szCs w:val="20"/>
          <w:lang w:val="en-US" w:bidi="mr-IN"/>
        </w:rPr>
      </w:pPr>
      <w:hyperlink w:anchor="_Toc307404681" w:history="1">
        <w:r w:rsidR="000D7484" w:rsidRPr="00C22739">
          <w:rPr>
            <w:rStyle w:val="Hyperlink"/>
            <w:noProof/>
          </w:rPr>
          <w:t>7.5</w:t>
        </w:r>
        <w:r w:rsidR="000D7484">
          <w:rPr>
            <w:rFonts w:asciiTheme="minorHAnsi" w:eastAsiaTheme="minorEastAsia" w:hAnsiTheme="minorHAnsi" w:cstheme="minorBidi"/>
            <w:noProof/>
            <w:sz w:val="22"/>
            <w:szCs w:val="20"/>
            <w:lang w:val="en-US" w:bidi="mr-IN"/>
          </w:rPr>
          <w:tab/>
        </w:r>
        <w:r w:rsidR="000D7484" w:rsidRPr="00C22739">
          <w:rPr>
            <w:rStyle w:val="Hyperlink"/>
            <w:noProof/>
          </w:rPr>
          <w:t>Social Audit</w:t>
        </w:r>
        <w:r w:rsidR="000D7484">
          <w:rPr>
            <w:noProof/>
            <w:webHidden/>
          </w:rPr>
          <w:tab/>
        </w:r>
        <w:r>
          <w:rPr>
            <w:noProof/>
            <w:webHidden/>
          </w:rPr>
          <w:fldChar w:fldCharType="begin"/>
        </w:r>
        <w:r w:rsidR="000D7484">
          <w:rPr>
            <w:noProof/>
            <w:webHidden/>
          </w:rPr>
          <w:instrText xml:space="preserve"> PAGEREF _Toc307404681 \h </w:instrText>
        </w:r>
        <w:r>
          <w:rPr>
            <w:noProof/>
            <w:webHidden/>
          </w:rPr>
        </w:r>
        <w:r>
          <w:rPr>
            <w:noProof/>
            <w:webHidden/>
          </w:rPr>
          <w:fldChar w:fldCharType="separate"/>
        </w:r>
        <w:r w:rsidR="000D7484">
          <w:rPr>
            <w:noProof/>
            <w:webHidden/>
          </w:rPr>
          <w:t>33</w:t>
        </w:r>
        <w:r>
          <w:rPr>
            <w:noProof/>
            <w:webHidden/>
          </w:rPr>
          <w:fldChar w:fldCharType="end"/>
        </w:r>
      </w:hyperlink>
    </w:p>
    <w:p w:rsidR="008F49D7" w:rsidRDefault="00804111">
      <w:r>
        <w:fldChar w:fldCharType="end"/>
      </w:r>
    </w:p>
    <w:p w:rsidR="008F49D7" w:rsidRDefault="008F49D7">
      <w:pPr>
        <w:spacing w:after="0" w:line="240" w:lineRule="auto"/>
        <w:jc w:val="left"/>
        <w:rPr>
          <w:rFonts w:eastAsia="Times New Roman"/>
          <w:b/>
          <w:bCs/>
          <w:color w:val="365F91"/>
          <w:sz w:val="36"/>
          <w:szCs w:val="28"/>
          <w:lang w:val="en-US"/>
        </w:rPr>
      </w:pPr>
      <w:r>
        <w:rPr>
          <w:lang w:val="en-US"/>
        </w:rPr>
        <w:br w:type="page"/>
      </w:r>
    </w:p>
    <w:p w:rsidR="00B12E63" w:rsidRDefault="00C7186A" w:rsidP="00C7186A">
      <w:pPr>
        <w:pStyle w:val="Heading1"/>
        <w:rPr>
          <w:lang w:val="en-US"/>
        </w:rPr>
      </w:pPr>
      <w:bookmarkStart w:id="0" w:name="_Toc307404637"/>
      <w:r>
        <w:rPr>
          <w:lang w:val="en-US"/>
        </w:rPr>
        <w:t>Introduction</w:t>
      </w:r>
      <w:bookmarkEnd w:id="0"/>
    </w:p>
    <w:p w:rsidR="004F2210" w:rsidRPr="00834FDE" w:rsidRDefault="004F2210" w:rsidP="004F2210">
      <w:pPr>
        <w:rPr>
          <w:rFonts w:cs="Times New Roman"/>
          <w:szCs w:val="24"/>
        </w:rPr>
      </w:pPr>
    </w:p>
    <w:p w:rsidR="004F2210" w:rsidRDefault="004F2210" w:rsidP="004F2210">
      <w:pPr>
        <w:rPr>
          <w:rFonts w:cs="Times New Roman"/>
          <w:szCs w:val="24"/>
        </w:rPr>
      </w:pPr>
      <w:r>
        <w:rPr>
          <w:rFonts w:cs="Times New Roman"/>
          <w:szCs w:val="24"/>
        </w:rPr>
        <w:t>Part I</w:t>
      </w:r>
    </w:p>
    <w:p w:rsidR="004F2210" w:rsidRPr="00834FDE" w:rsidRDefault="004F2210" w:rsidP="004F2210">
      <w:pPr>
        <w:rPr>
          <w:rFonts w:cs="Times New Roman"/>
          <w:szCs w:val="24"/>
        </w:rPr>
      </w:pPr>
      <w:r w:rsidRPr="00834FDE">
        <w:rPr>
          <w:rFonts w:cs="Times New Roman"/>
          <w:szCs w:val="24"/>
        </w:rPr>
        <w:t xml:space="preserve">An ambitious programme making employment, unskilled labour, as an entitlement was given to the poor of India as National Rural Employment Guarantee Act in 2005. The pioneer though is the State of Maharashtra which gave first the scheme and later embedded it in an Act as Employment Guarantee Act (EGS) in 1977. </w:t>
      </w:r>
    </w:p>
    <w:p w:rsidR="004F2210" w:rsidRPr="00834FDE" w:rsidRDefault="004F2210" w:rsidP="004F2210">
      <w:pPr>
        <w:rPr>
          <w:rFonts w:cs="Times New Roman"/>
          <w:szCs w:val="24"/>
        </w:rPr>
      </w:pPr>
      <w:r w:rsidRPr="00834FDE">
        <w:rPr>
          <w:rFonts w:cs="Times New Roman"/>
          <w:szCs w:val="24"/>
        </w:rPr>
        <w:t xml:space="preserve">So for the State of Maharashtra, the earlier EGS and now the MGNREGA are both applicable. Prior to introducing MGNREGA, EGS had not remained as an important programme on agenda of any of the political parties including the ruling party whichever be it. With MGNREGA, there came a hope that EGS will get rejuvenated since its objective of supporting the rural poor with security net and also creating infrastructure and assets is far from completed. </w:t>
      </w:r>
    </w:p>
    <w:p w:rsidR="004F2210" w:rsidRPr="00834FDE" w:rsidRDefault="004F2210" w:rsidP="004F2210">
      <w:pPr>
        <w:rPr>
          <w:rFonts w:cs="Times New Roman"/>
          <w:szCs w:val="24"/>
        </w:rPr>
      </w:pPr>
      <w:r w:rsidRPr="00834FDE">
        <w:rPr>
          <w:rFonts w:cs="Times New Roman"/>
          <w:szCs w:val="24"/>
        </w:rPr>
        <w:t xml:space="preserve">MGNREGA brought in some good features like, incorporating the Panchayat Raj Institutions giving more participative space to the communities. It took the concept of transparency at a level hitherto unseen in any of the development / welfare programme of the Government. It created the largest platform for financial inclusion by making it compulsory to pay the wages of the labourer through Bank / Post accounts. It created a neutral space for lodging complaints through a website.  It encouraged, rather made it mandatory to use IT for bringing in reporting, transparency, monitoring and communication. </w:t>
      </w:r>
    </w:p>
    <w:p w:rsidR="004F2210" w:rsidRPr="00834FDE" w:rsidRDefault="004F2210" w:rsidP="004F2210">
      <w:pPr>
        <w:rPr>
          <w:rFonts w:cs="Times New Roman"/>
          <w:szCs w:val="24"/>
        </w:rPr>
      </w:pPr>
      <w:r w:rsidRPr="00834FDE">
        <w:rPr>
          <w:rFonts w:cs="Times New Roman"/>
          <w:szCs w:val="24"/>
        </w:rPr>
        <w:t xml:space="preserve">Maharashtra EGS had to incorporate all this and apply it on the same mechanisms it had been using or create new mechanisms. In the process of this acceptance of changes and in an environment of ‘bad image’ of earlier EGS due to corruption, the implementation mechanism thus evolved turned out to be rather a disjointed set of processes and managing the same became more and more difficult. And then the MGNREGA/EGS being implemented to achieve its stated objectives became acutely difficult. </w:t>
      </w:r>
    </w:p>
    <w:p w:rsidR="004F2210" w:rsidRDefault="004F2210" w:rsidP="004F2210">
      <w:pPr>
        <w:rPr>
          <w:rFonts w:cs="Times New Roman"/>
          <w:szCs w:val="24"/>
        </w:rPr>
      </w:pPr>
      <w:r w:rsidRPr="00834FDE">
        <w:rPr>
          <w:rFonts w:cs="Times New Roman"/>
          <w:szCs w:val="24"/>
        </w:rPr>
        <w:t xml:space="preserve">Hence, this attempt to look at all the processes, their interconnections and make it more simple, smooth, convenient so as to bring in efficiency and effectivity. This report starts with understanding of the present, Existing System by describing and it and giving its ground level actual implementation based on our experience. Then the basic drawbacks are explained. </w:t>
      </w:r>
    </w:p>
    <w:p w:rsidR="004F2210" w:rsidRPr="00834FDE" w:rsidRDefault="004F2210" w:rsidP="004F2210">
      <w:pPr>
        <w:rPr>
          <w:rFonts w:cs="Times New Roman"/>
          <w:szCs w:val="24"/>
        </w:rPr>
      </w:pPr>
      <w:r>
        <w:rPr>
          <w:rFonts w:cs="Times New Roman"/>
          <w:szCs w:val="24"/>
        </w:rPr>
        <w:t>Part II</w:t>
      </w:r>
    </w:p>
    <w:p w:rsidR="001C71D9" w:rsidRDefault="001C71D9" w:rsidP="004F2210">
      <w:pPr>
        <w:spacing w:before="100" w:beforeAutospacing="1" w:after="100" w:afterAutospacing="1"/>
        <w:rPr>
          <w:rStyle w:val="apple-style-span"/>
        </w:rPr>
      </w:pPr>
      <w:r w:rsidRPr="00013510">
        <w:rPr>
          <w:rStyle w:val="apple-style-span"/>
        </w:rPr>
        <w:t xml:space="preserve">After having seen the </w:t>
      </w:r>
      <w:r>
        <w:rPr>
          <w:rStyle w:val="apple-style-span"/>
        </w:rPr>
        <w:t>e</w:t>
      </w:r>
      <w:r w:rsidRPr="00013510">
        <w:rPr>
          <w:rStyle w:val="apple-style-span"/>
        </w:rPr>
        <w:t xml:space="preserve">xisting system and its </w:t>
      </w:r>
      <w:r>
        <w:rPr>
          <w:rStyle w:val="apple-style-span"/>
        </w:rPr>
        <w:t>d</w:t>
      </w:r>
      <w:r w:rsidRPr="00013510">
        <w:rPr>
          <w:rStyle w:val="apple-style-span"/>
        </w:rPr>
        <w:t>rawbacks</w:t>
      </w:r>
      <w:r w:rsidR="00480F33">
        <w:rPr>
          <w:rStyle w:val="apple-style-span"/>
        </w:rPr>
        <w:t xml:space="preserve"> in Part I of the document set</w:t>
      </w:r>
      <w:r>
        <w:rPr>
          <w:rStyle w:val="apple-style-span"/>
        </w:rPr>
        <w:t>,</w:t>
      </w:r>
      <w:r w:rsidRPr="00013510">
        <w:rPr>
          <w:rStyle w:val="apple-style-span"/>
        </w:rPr>
        <w:t xml:space="preserve"> it is our responsibility to work on the mechanism that can improve the performance of the programme and take it towards its objective. It is more than accepted by all stakeholders especially the </w:t>
      </w:r>
      <w:r>
        <w:rPr>
          <w:rStyle w:val="apple-style-span"/>
        </w:rPr>
        <w:t>a</w:t>
      </w:r>
      <w:r w:rsidRPr="00013510">
        <w:rPr>
          <w:rStyle w:val="apple-style-span"/>
        </w:rPr>
        <w:t xml:space="preserve">ctors that there is </w:t>
      </w:r>
      <w:r w:rsidR="00480F33">
        <w:rPr>
          <w:rStyle w:val="apple-style-span"/>
        </w:rPr>
        <w:t xml:space="preserve">a </w:t>
      </w:r>
      <w:r w:rsidRPr="00013510">
        <w:rPr>
          <w:rStyle w:val="apple-style-span"/>
        </w:rPr>
        <w:t xml:space="preserve">need to bring in change for improvement. </w:t>
      </w:r>
    </w:p>
    <w:p w:rsidR="004F2210" w:rsidRDefault="004F2210" w:rsidP="004F2210">
      <w:pPr>
        <w:spacing w:before="100" w:beforeAutospacing="1" w:after="100" w:afterAutospacing="1"/>
        <w:rPr>
          <w:rFonts w:cs="Times New Roman"/>
          <w:szCs w:val="24"/>
        </w:rPr>
      </w:pPr>
      <w:r w:rsidRPr="00834FDE">
        <w:rPr>
          <w:rFonts w:cs="Times New Roman"/>
          <w:szCs w:val="24"/>
        </w:rPr>
        <w:t xml:space="preserve">A first set of desired changes can be brought in immediately so that in the next season starting November 2011, labourers are more likely to get their entitlement and the programme moves a little closer to its objectives.         </w:t>
      </w:r>
    </w:p>
    <w:p w:rsidR="001C71D9" w:rsidRDefault="001C71D9" w:rsidP="001C71D9">
      <w:pPr>
        <w:spacing w:before="100" w:beforeAutospacing="1" w:after="100" w:afterAutospacing="1"/>
        <w:rPr>
          <w:rStyle w:val="apple-style-span"/>
        </w:rPr>
      </w:pPr>
      <w:r w:rsidRPr="00013510">
        <w:rPr>
          <w:rStyle w:val="apple-style-span"/>
        </w:rPr>
        <w:t>We realise that lot of detailing is involved in all of these but a conceptual acceptance is necessary so that we can go ahead and use the appropriate knowledge resource for working out the finer, ready to implement document. </w:t>
      </w:r>
    </w:p>
    <w:p w:rsidR="001C71D9" w:rsidRDefault="001C71D9" w:rsidP="001C71D9">
      <w:pPr>
        <w:spacing w:before="100" w:beforeAutospacing="1" w:after="100" w:afterAutospacing="1"/>
        <w:rPr>
          <w:rStyle w:val="apple-style-span"/>
        </w:rPr>
      </w:pPr>
      <w:r>
        <w:rPr>
          <w:rStyle w:val="apple-style-span"/>
        </w:rPr>
        <w:t>Principles of this Process Reengineering</w:t>
      </w:r>
    </w:p>
    <w:p w:rsidR="0032364C" w:rsidRPr="0032364C" w:rsidRDefault="0032364C" w:rsidP="000A763A">
      <w:pPr>
        <w:numPr>
          <w:ilvl w:val="0"/>
          <w:numId w:val="3"/>
        </w:numPr>
        <w:spacing w:after="0" w:line="360" w:lineRule="auto"/>
        <w:rPr>
          <w:color w:val="000000"/>
          <w:lang w:val="en-US"/>
        </w:rPr>
      </w:pPr>
      <w:r w:rsidRPr="0032364C">
        <w:rPr>
          <w:color w:val="000000"/>
          <w:lang w:val="en-US"/>
        </w:rPr>
        <w:t>Block as the basic unit of implementation, the delivery loop completes at Block.</w:t>
      </w:r>
      <w:r w:rsidRPr="0032364C">
        <w:rPr>
          <w:color w:val="000000"/>
        </w:rPr>
        <w:t xml:space="preserve"> </w:t>
      </w:r>
    </w:p>
    <w:p w:rsidR="0032364C" w:rsidRPr="0032364C" w:rsidRDefault="0032364C" w:rsidP="000A763A">
      <w:pPr>
        <w:numPr>
          <w:ilvl w:val="0"/>
          <w:numId w:val="3"/>
        </w:numPr>
        <w:spacing w:after="0" w:line="360" w:lineRule="auto"/>
        <w:rPr>
          <w:color w:val="000000"/>
          <w:lang w:val="en-US"/>
        </w:rPr>
      </w:pPr>
      <w:r w:rsidRPr="0032364C">
        <w:rPr>
          <w:color w:val="000000"/>
          <w:lang w:val="en-US"/>
        </w:rPr>
        <w:t>Digitisation of all data and as close to source as possible</w:t>
      </w:r>
      <w:r w:rsidRPr="0032364C">
        <w:rPr>
          <w:color w:val="000000"/>
        </w:rPr>
        <w:t xml:space="preserve"> </w:t>
      </w:r>
    </w:p>
    <w:p w:rsidR="0032364C" w:rsidRPr="0032364C" w:rsidRDefault="0032364C" w:rsidP="000A763A">
      <w:pPr>
        <w:numPr>
          <w:ilvl w:val="0"/>
          <w:numId w:val="3"/>
        </w:numPr>
        <w:spacing w:after="0" w:line="360" w:lineRule="auto"/>
        <w:rPr>
          <w:color w:val="000000"/>
          <w:lang w:val="en-US"/>
        </w:rPr>
      </w:pPr>
      <w:r w:rsidRPr="0032364C">
        <w:rPr>
          <w:color w:val="000000"/>
          <w:lang w:val="en-US"/>
        </w:rPr>
        <w:t>Transaction based MIS</w:t>
      </w:r>
      <w:r w:rsidRPr="0032364C">
        <w:rPr>
          <w:color w:val="000000"/>
        </w:rPr>
        <w:t xml:space="preserve"> </w:t>
      </w:r>
    </w:p>
    <w:p w:rsidR="0032364C" w:rsidRPr="0032364C" w:rsidRDefault="0032364C" w:rsidP="000A763A">
      <w:pPr>
        <w:numPr>
          <w:ilvl w:val="0"/>
          <w:numId w:val="3"/>
        </w:numPr>
        <w:spacing w:after="0" w:line="360" w:lineRule="auto"/>
        <w:rPr>
          <w:color w:val="000000"/>
          <w:lang w:val="en-US"/>
        </w:rPr>
      </w:pPr>
      <w:r w:rsidRPr="0032364C">
        <w:rPr>
          <w:color w:val="000000"/>
          <w:lang w:val="en-US"/>
        </w:rPr>
        <w:t>Fund transfers – e managed</w:t>
      </w:r>
      <w:r w:rsidRPr="0032364C">
        <w:rPr>
          <w:color w:val="000000"/>
        </w:rPr>
        <w:t xml:space="preserve"> </w:t>
      </w:r>
    </w:p>
    <w:p w:rsidR="0032364C" w:rsidRPr="0032364C" w:rsidRDefault="0032364C" w:rsidP="000A763A">
      <w:pPr>
        <w:numPr>
          <w:ilvl w:val="0"/>
          <w:numId w:val="3"/>
        </w:numPr>
        <w:spacing w:after="0" w:line="360" w:lineRule="auto"/>
        <w:rPr>
          <w:color w:val="000000"/>
          <w:lang w:val="en-US"/>
        </w:rPr>
      </w:pPr>
      <w:r w:rsidRPr="0032364C">
        <w:rPr>
          <w:color w:val="000000"/>
          <w:lang w:val="en-US"/>
        </w:rPr>
        <w:t>Reports generated not submitted leading to Monitoring at all levels real time</w:t>
      </w:r>
    </w:p>
    <w:p w:rsidR="0032364C" w:rsidRDefault="0032364C" w:rsidP="000A763A">
      <w:pPr>
        <w:numPr>
          <w:ilvl w:val="0"/>
          <w:numId w:val="3"/>
        </w:numPr>
        <w:spacing w:after="0" w:line="360" w:lineRule="auto"/>
        <w:rPr>
          <w:color w:val="000000"/>
          <w:lang w:val="en-US"/>
        </w:rPr>
      </w:pPr>
      <w:r w:rsidRPr="0032364C">
        <w:rPr>
          <w:color w:val="000000"/>
          <w:lang w:val="en-US"/>
        </w:rPr>
        <w:t>Suo-moto disclosure of information assisted by IT</w:t>
      </w:r>
      <w:r w:rsidRPr="0032364C">
        <w:rPr>
          <w:color w:val="000000"/>
        </w:rPr>
        <w:t xml:space="preserve"> </w:t>
      </w:r>
    </w:p>
    <w:p w:rsidR="0032364C" w:rsidRDefault="0032364C" w:rsidP="000A763A">
      <w:pPr>
        <w:numPr>
          <w:ilvl w:val="0"/>
          <w:numId w:val="3"/>
        </w:numPr>
        <w:spacing w:after="0" w:line="360" w:lineRule="auto"/>
        <w:rPr>
          <w:color w:val="000000"/>
          <w:lang w:val="en-US"/>
        </w:rPr>
      </w:pPr>
      <w:r w:rsidRPr="0032364C">
        <w:rPr>
          <w:lang w:val="en-US"/>
        </w:rPr>
        <w:t>Focus of knowledge in asset creation</w:t>
      </w:r>
    </w:p>
    <w:p w:rsidR="0032364C" w:rsidRDefault="0032364C" w:rsidP="000A763A">
      <w:pPr>
        <w:numPr>
          <w:ilvl w:val="0"/>
          <w:numId w:val="3"/>
        </w:numPr>
        <w:spacing w:after="0" w:line="360" w:lineRule="auto"/>
        <w:rPr>
          <w:color w:val="000000"/>
          <w:lang w:val="en-US"/>
        </w:rPr>
      </w:pPr>
      <w:r w:rsidRPr="0032364C">
        <w:rPr>
          <w:lang w:val="en-US"/>
        </w:rPr>
        <w:t>Development Cadre as Implementors</w:t>
      </w:r>
      <w:r w:rsidRPr="0032364C">
        <w:t xml:space="preserve"> </w:t>
      </w:r>
    </w:p>
    <w:p w:rsidR="0032364C" w:rsidRPr="0032364C" w:rsidRDefault="0032364C" w:rsidP="000A763A">
      <w:pPr>
        <w:numPr>
          <w:ilvl w:val="0"/>
          <w:numId w:val="3"/>
        </w:numPr>
        <w:spacing w:after="0" w:line="360" w:lineRule="auto"/>
        <w:rPr>
          <w:color w:val="000000"/>
          <w:lang w:val="en-US"/>
        </w:rPr>
      </w:pPr>
      <w:r w:rsidRPr="0032364C">
        <w:rPr>
          <w:lang w:val="en-US"/>
        </w:rPr>
        <w:t>Optimisation of resource use</w:t>
      </w:r>
    </w:p>
    <w:p w:rsidR="0032364C" w:rsidRDefault="0032364C" w:rsidP="000A763A">
      <w:pPr>
        <w:numPr>
          <w:ilvl w:val="0"/>
          <w:numId w:val="3"/>
        </w:numPr>
        <w:spacing w:after="0" w:line="360" w:lineRule="auto"/>
        <w:rPr>
          <w:color w:val="000000"/>
          <w:lang w:val="en-US"/>
        </w:rPr>
      </w:pPr>
      <w:r w:rsidRPr="0032364C">
        <w:rPr>
          <w:lang w:val="en-US"/>
        </w:rPr>
        <w:t>Training agency independent of implementation agency</w:t>
      </w:r>
      <w:r w:rsidRPr="0032364C">
        <w:t xml:space="preserve"> </w:t>
      </w:r>
    </w:p>
    <w:p w:rsidR="0032364C" w:rsidRPr="0032364C" w:rsidRDefault="0032364C" w:rsidP="000A763A">
      <w:pPr>
        <w:numPr>
          <w:ilvl w:val="0"/>
          <w:numId w:val="3"/>
        </w:numPr>
        <w:spacing w:after="0" w:line="360" w:lineRule="auto"/>
        <w:rPr>
          <w:color w:val="000000"/>
          <w:lang w:val="en-US"/>
        </w:rPr>
      </w:pPr>
      <w:r w:rsidRPr="0032364C">
        <w:rPr>
          <w:lang w:val="en-US"/>
        </w:rPr>
        <w:t>Independent Grievance redressal </w:t>
      </w:r>
    </w:p>
    <w:p w:rsidR="0032364C" w:rsidRPr="0032364C" w:rsidRDefault="0032364C" w:rsidP="000A763A">
      <w:pPr>
        <w:numPr>
          <w:ilvl w:val="0"/>
          <w:numId w:val="3"/>
        </w:numPr>
        <w:spacing w:after="0" w:line="360" w:lineRule="auto"/>
        <w:rPr>
          <w:color w:val="000000"/>
          <w:lang w:val="en-US"/>
        </w:rPr>
      </w:pPr>
      <w:r w:rsidRPr="0032364C">
        <w:rPr>
          <w:lang w:val="en-US"/>
        </w:rPr>
        <w:t>Standard communication ways for inter-functionary communication</w:t>
      </w:r>
      <w:r w:rsidRPr="0032364C">
        <w:t xml:space="preserve"> </w:t>
      </w:r>
    </w:p>
    <w:p w:rsidR="00813A04" w:rsidRDefault="00813A04">
      <w:pPr>
        <w:spacing w:after="0" w:line="240" w:lineRule="auto"/>
        <w:jc w:val="left"/>
        <w:rPr>
          <w:rFonts w:eastAsia="Times New Roman"/>
          <w:b/>
          <w:bCs/>
          <w:color w:val="365F91"/>
          <w:sz w:val="36"/>
          <w:szCs w:val="28"/>
          <w:lang w:val="en-US"/>
        </w:rPr>
      </w:pPr>
      <w:r>
        <w:rPr>
          <w:lang w:val="en-US"/>
        </w:rPr>
        <w:br w:type="page"/>
      </w:r>
    </w:p>
    <w:p w:rsidR="00C7186A" w:rsidRDefault="00C7186A" w:rsidP="00C7186A">
      <w:pPr>
        <w:pStyle w:val="Heading1"/>
        <w:rPr>
          <w:lang w:val="en-US"/>
        </w:rPr>
      </w:pPr>
      <w:bookmarkStart w:id="1" w:name="_Toc307404638"/>
      <w:r>
        <w:rPr>
          <w:lang w:val="en-US"/>
        </w:rPr>
        <w:t>Transaction Management System (TMS)</w:t>
      </w:r>
      <w:bookmarkEnd w:id="1"/>
    </w:p>
    <w:p w:rsidR="001C71D9" w:rsidRDefault="001C71D9" w:rsidP="001C71D9"/>
    <w:p w:rsidR="001C71D9" w:rsidRDefault="001C71D9" w:rsidP="001C71D9">
      <w:r w:rsidRPr="00D84648">
        <w:t>A transaction MIS</w:t>
      </w:r>
      <w:r>
        <w:t xml:space="preserve"> is a system which is used at the transaction level. All transactions will be carried out through this system. For MGNREGA it will broadly have </w:t>
      </w:r>
      <w:r w:rsidR="0032364C">
        <w:t>four</w:t>
      </w:r>
      <w:r>
        <w:t xml:space="preserve"> categories</w:t>
      </w:r>
      <w:r w:rsidR="0032364C">
        <w:t xml:space="preserve">. </w:t>
      </w:r>
    </w:p>
    <w:p w:rsidR="00111F3D" w:rsidRDefault="001C71D9" w:rsidP="00813A04">
      <w:pPr>
        <w:numPr>
          <w:ilvl w:val="0"/>
          <w:numId w:val="6"/>
        </w:numPr>
        <w:spacing w:after="0"/>
        <w:ind w:hanging="357"/>
      </w:pPr>
      <w:r>
        <w:t>Labourer</w:t>
      </w:r>
    </w:p>
    <w:p w:rsidR="00111F3D" w:rsidRDefault="001C71D9" w:rsidP="00813A04">
      <w:pPr>
        <w:numPr>
          <w:ilvl w:val="1"/>
          <w:numId w:val="6"/>
        </w:numPr>
        <w:spacing w:after="0"/>
        <w:ind w:hanging="357"/>
      </w:pPr>
      <w:r w:rsidRPr="00111F3D">
        <w:rPr>
          <w:rFonts w:cs="Times New Roman"/>
        </w:rPr>
        <w:t>Registration</w:t>
      </w:r>
    </w:p>
    <w:p w:rsidR="001C71D9" w:rsidRPr="00111F3D" w:rsidRDefault="001C71D9" w:rsidP="00813A04">
      <w:pPr>
        <w:numPr>
          <w:ilvl w:val="1"/>
          <w:numId w:val="6"/>
        </w:numPr>
        <w:spacing w:after="0"/>
        <w:ind w:hanging="357"/>
      </w:pPr>
      <w:r w:rsidRPr="00111F3D">
        <w:rPr>
          <w:rFonts w:cs="Times New Roman"/>
        </w:rPr>
        <w:t>Employment tracking</w:t>
      </w:r>
    </w:p>
    <w:p w:rsidR="00111F3D" w:rsidRDefault="001C71D9" w:rsidP="00813A04">
      <w:pPr>
        <w:numPr>
          <w:ilvl w:val="0"/>
          <w:numId w:val="6"/>
        </w:numPr>
        <w:spacing w:after="0"/>
        <w:ind w:hanging="357"/>
        <w:rPr>
          <w:rFonts w:cs="Times New Roman"/>
        </w:rPr>
      </w:pPr>
      <w:r>
        <w:rPr>
          <w:rFonts w:cs="Times New Roman"/>
        </w:rPr>
        <w:t>Asset</w:t>
      </w:r>
    </w:p>
    <w:p w:rsidR="00111F3D" w:rsidRDefault="001C71D9" w:rsidP="00813A04">
      <w:pPr>
        <w:numPr>
          <w:ilvl w:val="1"/>
          <w:numId w:val="6"/>
        </w:numPr>
        <w:spacing w:after="0"/>
        <w:ind w:hanging="357"/>
        <w:rPr>
          <w:rFonts w:cs="Times New Roman"/>
        </w:rPr>
      </w:pPr>
      <w:r w:rsidRPr="00111F3D">
        <w:rPr>
          <w:rFonts w:cs="Times New Roman"/>
        </w:rPr>
        <w:t xml:space="preserve">Technical design estimation </w:t>
      </w:r>
    </w:p>
    <w:p w:rsidR="001C71D9" w:rsidRPr="00111F3D" w:rsidRDefault="001C71D9" w:rsidP="00813A04">
      <w:pPr>
        <w:numPr>
          <w:ilvl w:val="1"/>
          <w:numId w:val="6"/>
        </w:numPr>
        <w:spacing w:after="0"/>
        <w:ind w:hanging="357"/>
        <w:rPr>
          <w:rFonts w:cs="Times New Roman"/>
        </w:rPr>
      </w:pPr>
      <w:r w:rsidRPr="00111F3D">
        <w:rPr>
          <w:rFonts w:cs="Times New Roman"/>
        </w:rPr>
        <w:t>Work Progress</w:t>
      </w:r>
    </w:p>
    <w:p w:rsidR="001C71D9" w:rsidRDefault="001C71D9" w:rsidP="00813A04">
      <w:pPr>
        <w:numPr>
          <w:ilvl w:val="0"/>
          <w:numId w:val="6"/>
        </w:numPr>
        <w:spacing w:after="0"/>
        <w:ind w:hanging="357"/>
        <w:rPr>
          <w:rFonts w:cs="Times New Roman"/>
        </w:rPr>
      </w:pPr>
      <w:r>
        <w:rPr>
          <w:rFonts w:cs="Times New Roman"/>
        </w:rPr>
        <w:t>Muster and MB</w:t>
      </w:r>
    </w:p>
    <w:p w:rsidR="00111F3D" w:rsidRDefault="001C71D9" w:rsidP="00813A04">
      <w:pPr>
        <w:numPr>
          <w:ilvl w:val="0"/>
          <w:numId w:val="6"/>
        </w:numPr>
        <w:spacing w:after="0"/>
        <w:ind w:hanging="357"/>
        <w:rPr>
          <w:rFonts w:cs="Times New Roman"/>
        </w:rPr>
      </w:pPr>
      <w:r>
        <w:rPr>
          <w:rFonts w:cs="Times New Roman"/>
        </w:rPr>
        <w:t>Fund</w:t>
      </w:r>
    </w:p>
    <w:p w:rsidR="00111F3D" w:rsidRDefault="001C71D9" w:rsidP="00813A04">
      <w:pPr>
        <w:numPr>
          <w:ilvl w:val="1"/>
          <w:numId w:val="6"/>
        </w:numPr>
        <w:spacing w:after="0"/>
        <w:ind w:hanging="357"/>
        <w:rPr>
          <w:rFonts w:cs="Times New Roman"/>
        </w:rPr>
      </w:pPr>
      <w:r w:rsidRPr="00111F3D">
        <w:rPr>
          <w:rFonts w:cs="Times New Roman"/>
        </w:rPr>
        <w:t>Labour</w:t>
      </w:r>
    </w:p>
    <w:p w:rsidR="00111F3D" w:rsidRDefault="001C71D9" w:rsidP="00813A04">
      <w:pPr>
        <w:numPr>
          <w:ilvl w:val="1"/>
          <w:numId w:val="6"/>
        </w:numPr>
        <w:spacing w:after="0"/>
        <w:ind w:hanging="357"/>
        <w:rPr>
          <w:rFonts w:cs="Times New Roman"/>
        </w:rPr>
      </w:pPr>
      <w:r w:rsidRPr="00111F3D">
        <w:rPr>
          <w:rFonts w:cs="Times New Roman"/>
        </w:rPr>
        <w:t>Material</w:t>
      </w:r>
    </w:p>
    <w:p w:rsidR="001C71D9" w:rsidRPr="00111F3D" w:rsidRDefault="001C71D9" w:rsidP="00813A04">
      <w:pPr>
        <w:numPr>
          <w:ilvl w:val="1"/>
          <w:numId w:val="6"/>
        </w:numPr>
        <w:spacing w:after="0"/>
        <w:ind w:hanging="357"/>
        <w:rPr>
          <w:rFonts w:cs="Times New Roman"/>
        </w:rPr>
      </w:pPr>
      <w:r w:rsidRPr="00111F3D">
        <w:rPr>
          <w:rFonts w:cs="Times New Roman"/>
        </w:rPr>
        <w:t>Admin</w:t>
      </w:r>
    </w:p>
    <w:p w:rsidR="00813A04" w:rsidRDefault="00813A04" w:rsidP="001C71D9"/>
    <w:p w:rsidR="00025A51" w:rsidRDefault="00025A51" w:rsidP="001C71D9">
      <w:r w:rsidRPr="00025A51">
        <w:rPr>
          <w:noProof/>
          <w:lang w:eastAsia="en-IN" w:bidi="hi-IN"/>
        </w:rPr>
        <w:drawing>
          <wp:inline distT="0" distB="0" distL="0" distR="0">
            <wp:extent cx="4950069" cy="4352192"/>
            <wp:effectExtent l="0" t="0" r="0" b="0"/>
            <wp:docPr id="6"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25A51" w:rsidRDefault="00025A51" w:rsidP="001C71D9"/>
    <w:p w:rsidR="001C71D9" w:rsidRDefault="001C71D9" w:rsidP="001C71D9">
      <w:r>
        <w:t xml:space="preserve">This transaction MIS will be a software which will be written in an integrated </w:t>
      </w:r>
      <w:r w:rsidR="0032364C">
        <w:t>way i.e. considering all these four</w:t>
      </w:r>
      <w:r>
        <w:t xml:space="preserve"> aspects of MGMREGA. This transaction MIS will be deployed across Maharashtra. All the information will be singly managed by this system. The blocks will have computers where this software will be installed. We can call this the Block Computer Centre (BCC). </w:t>
      </w:r>
    </w:p>
    <w:p w:rsidR="001C71D9" w:rsidRDefault="001C71D9" w:rsidP="001C71D9">
      <w:r>
        <w:t xml:space="preserve">An important feature of this </w:t>
      </w:r>
      <w:r w:rsidR="00C35B32">
        <w:t xml:space="preserve">transaction </w:t>
      </w:r>
      <w:r>
        <w:t xml:space="preserve">MIS will be that it will work in quasi-online mode. This means that data can be entered into the MIS at the block level in offline mode also. Periodically when internet is available the data is synchronised with the central server. </w:t>
      </w:r>
    </w:p>
    <w:p w:rsidR="001C71D9" w:rsidRDefault="001C71D9" w:rsidP="001C71D9">
      <w:r>
        <w:t xml:space="preserve">The transaction MIS will be referred to simply as </w:t>
      </w:r>
      <w:r w:rsidR="00C35B32">
        <w:t xml:space="preserve">transaction </w:t>
      </w:r>
      <w:r>
        <w:t xml:space="preserve">MIS </w:t>
      </w:r>
      <w:r w:rsidR="00C35B32">
        <w:t xml:space="preserve">or TMS </w:t>
      </w:r>
      <w:r>
        <w:t xml:space="preserve">in this document. </w:t>
      </w:r>
    </w:p>
    <w:p w:rsidR="001C71D9" w:rsidRDefault="001C71D9" w:rsidP="001C71D9">
      <w:r>
        <w:t>The MIS will have the data in digital form and this data will be periodically ported so that it is viewable on the MGNREGA website (</w:t>
      </w:r>
      <w:hyperlink r:id="rId13" w:history="1">
        <w:r w:rsidRPr="00390D73">
          <w:rPr>
            <w:rStyle w:val="Hyperlink"/>
          </w:rPr>
          <w:t>www.nrega.nic.in</w:t>
        </w:r>
      </w:hyperlink>
      <w:r>
        <w:t>)</w:t>
      </w:r>
    </w:p>
    <w:p w:rsidR="001C71D9" w:rsidRDefault="004934A6" w:rsidP="001C71D9">
      <w:r>
        <w:rPr>
          <w:noProof/>
          <w:lang w:eastAsia="en-IN" w:bidi="hi-IN"/>
        </w:rPr>
        <w:drawing>
          <wp:inline distT="0" distB="0" distL="0" distR="0">
            <wp:extent cx="5726684" cy="5231130"/>
            <wp:effectExtent l="6096" t="0" r="0" b="0"/>
            <wp:docPr id="1" name="Object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010400" cy="6400800"/>
                      <a:chOff x="-152400" y="457200"/>
                      <a:chExt cx="7010400" cy="6400800"/>
                    </a:xfrm>
                  </a:grpSpPr>
                  <a:sp>
                    <a:nvSpPr>
                      <a:cNvPr id="4" name="Flowchart: Alternate Process 3"/>
                      <a:cNvSpPr/>
                    </a:nvSpPr>
                    <a:spPr>
                      <a:xfrm>
                        <a:off x="2590800" y="457200"/>
                        <a:ext cx="1524000" cy="762000"/>
                      </a:xfrm>
                      <a:prstGeom prst="flowChartAlternateProcess">
                        <a:avLst/>
                      </a:prstGeom>
                      <a:noFill/>
                      <a:ln w="38100">
                        <a:solidFill>
                          <a:schemeClr val="accent6"/>
                        </a:solidFill>
                      </a:ln>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lumMod val="95000"/>
                                  <a:lumOff val="5000"/>
                                </a:schemeClr>
                              </a:solidFill>
                            </a:rPr>
                            <a:t>www. nrega.nic.in</a:t>
                          </a:r>
                          <a:endParaRPr lang="en-US" dirty="0">
                            <a:solidFill>
                              <a:schemeClr val="tx1">
                                <a:lumMod val="95000"/>
                                <a:lumOff val="5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 name="Straight Arrow Connector 4"/>
                      <a:cNvCxnSpPr>
                        <a:stCxn id="20" idx="0"/>
                        <a:endCxn id="4" idx="2"/>
                      </a:cNvCxnSpPr>
                    </a:nvCxnSpPr>
                    <a:spPr>
                      <a:xfrm rot="5400000" flipH="1" flipV="1">
                        <a:off x="3048000" y="1524000"/>
                        <a:ext cx="609600" cy="1588"/>
                      </a:xfrm>
                      <a:prstGeom prst="straightConnector1">
                        <a:avLst/>
                      </a:prstGeom>
                      <a:ln w="28575">
                        <a:tailEnd type="arrow"/>
                      </a:ln>
                    </a:spPr>
                    <a:style>
                      <a:lnRef idx="1">
                        <a:schemeClr val="accent1"/>
                      </a:lnRef>
                      <a:fillRef idx="0">
                        <a:schemeClr val="accent1"/>
                      </a:fillRef>
                      <a:effectRef idx="0">
                        <a:schemeClr val="accent1"/>
                      </a:effectRef>
                      <a:fontRef idx="minor">
                        <a:schemeClr val="tx1"/>
                      </a:fontRef>
                    </a:style>
                  </a:cxnSp>
                  <a:sp>
                    <a:nvSpPr>
                      <a:cNvPr id="10" name="Flowchart: Alternate Process 9"/>
                      <a:cNvSpPr/>
                    </a:nvSpPr>
                    <a:spPr>
                      <a:xfrm>
                        <a:off x="2590800" y="6096000"/>
                        <a:ext cx="1524000" cy="762000"/>
                      </a:xfrm>
                      <a:prstGeom prst="flowChartAlternateProcess">
                        <a:avLst/>
                      </a:prstGeom>
                      <a:noFill/>
                      <a:ln w="38100">
                        <a:solidFill>
                          <a:schemeClr val="accent6"/>
                        </a:solidFill>
                      </a:ln>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lumMod val="95000"/>
                                  <a:lumOff val="5000"/>
                                </a:schemeClr>
                              </a:solidFill>
                            </a:rPr>
                            <a:t>Field</a:t>
                          </a:r>
                          <a:endParaRPr lang="en-US" dirty="0">
                            <a:solidFill>
                              <a:schemeClr val="tx1">
                                <a:lumMod val="95000"/>
                                <a:lumOff val="5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6" name="Straight Arrow Connector 15"/>
                      <a:cNvCxnSpPr>
                        <a:stCxn id="20" idx="2"/>
                        <a:endCxn id="10" idx="0"/>
                      </a:cNvCxnSpPr>
                    </a:nvCxnSpPr>
                    <a:spPr>
                      <a:xfrm rot="5400000">
                        <a:off x="3009900" y="5753100"/>
                        <a:ext cx="685800" cy="1588"/>
                      </a:xfrm>
                      <a:prstGeom prst="straightConnector1">
                        <a:avLst/>
                      </a:prstGeom>
                      <a:ln w="28575">
                        <a:headEnd type="arrow"/>
                        <a:tailEnd type="arrow"/>
                      </a:ln>
                    </a:spPr>
                    <a:style>
                      <a:lnRef idx="1">
                        <a:schemeClr val="accent1"/>
                      </a:lnRef>
                      <a:fillRef idx="0">
                        <a:schemeClr val="accent1"/>
                      </a:fillRef>
                      <a:effectRef idx="0">
                        <a:schemeClr val="accent1"/>
                      </a:effectRef>
                      <a:fontRef idx="minor">
                        <a:schemeClr val="tx1"/>
                      </a:fontRef>
                    </a:style>
                  </a:cxnSp>
                  <a:sp>
                    <a:nvSpPr>
                      <a:cNvPr id="20" name="Flowchart: Alternate Process 19"/>
                      <a:cNvSpPr/>
                    </a:nvSpPr>
                    <a:spPr>
                      <a:xfrm>
                        <a:off x="-152400" y="1828800"/>
                        <a:ext cx="7010400" cy="3581400"/>
                      </a:xfrm>
                      <a:prstGeom prst="flowChartAlternateProcess">
                        <a:avLst/>
                      </a:prstGeom>
                      <a:noFill/>
                      <a:ln w="38100">
                        <a:solidFill>
                          <a:schemeClr val="accent6"/>
                        </a:solidFill>
                        <a:prstDash val="sysDash"/>
                      </a:ln>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smtClean="0">
                            <a:solidFill>
                              <a:schemeClr val="tx1">
                                <a:lumMod val="95000"/>
                                <a:lumOff val="5000"/>
                              </a:schemeClr>
                            </a:solidFill>
                          </a:endParaRPr>
                        </a:p>
                        <a:p>
                          <a:pPr algn="ctr"/>
                          <a:r>
                            <a:rPr lang="en-US" sz="2000" b="1" dirty="0" smtClean="0">
                              <a:solidFill>
                                <a:schemeClr val="tx1">
                                  <a:lumMod val="95000"/>
                                  <a:lumOff val="5000"/>
                                </a:schemeClr>
                              </a:solidFill>
                            </a:rPr>
                            <a:t>Transaction</a:t>
                          </a:r>
                        </a:p>
                        <a:p>
                          <a:pPr algn="ctr"/>
                          <a:r>
                            <a:rPr lang="en-US" sz="2000" b="1" dirty="0" smtClean="0">
                              <a:solidFill>
                                <a:schemeClr val="tx1">
                                  <a:lumMod val="95000"/>
                                  <a:lumOff val="5000"/>
                                </a:schemeClr>
                              </a:solidFill>
                            </a:rPr>
                            <a:t>MIS</a:t>
                          </a:r>
                          <a:endParaRPr lang="en-US" sz="2000" b="1" dirty="0">
                            <a:solidFill>
                              <a:schemeClr val="tx1">
                                <a:lumMod val="95000"/>
                                <a:lumOff val="5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Flowchart: Alternate Process 29"/>
                      <a:cNvSpPr/>
                    </a:nvSpPr>
                    <a:spPr>
                      <a:xfrm>
                        <a:off x="3810000" y="2133600"/>
                        <a:ext cx="2590800" cy="1219200"/>
                      </a:xfrm>
                      <a:prstGeom prst="flowChartAlternateProcess">
                        <a:avLst/>
                      </a:prstGeom>
                      <a:noFill/>
                      <a:ln w="38100">
                        <a:solidFill>
                          <a:schemeClr val="accent6"/>
                        </a:solidFill>
                      </a:ln>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n-US" b="1" dirty="0" smtClean="0">
                              <a:solidFill>
                                <a:schemeClr val="tx1">
                                  <a:lumMod val="95000"/>
                                  <a:lumOff val="5000"/>
                                </a:schemeClr>
                              </a:solidFill>
                            </a:rPr>
                            <a:t>Funds</a:t>
                          </a:r>
                        </a:p>
                        <a:p>
                          <a:pPr>
                            <a:buFont typeface="Arial" pitchFamily="34" charset="0"/>
                            <a:buChar char="•"/>
                          </a:pPr>
                          <a:r>
                            <a:rPr lang="en-US" dirty="0" smtClean="0">
                              <a:solidFill>
                                <a:schemeClr val="tx1">
                                  <a:lumMod val="95000"/>
                                  <a:lumOff val="5000"/>
                                </a:schemeClr>
                              </a:solidFill>
                            </a:rPr>
                            <a:t> Labour</a:t>
                          </a:r>
                        </a:p>
                        <a:p>
                          <a:pPr>
                            <a:buFont typeface="Arial" pitchFamily="34" charset="0"/>
                            <a:buChar char="•"/>
                          </a:pPr>
                          <a:r>
                            <a:rPr lang="en-US" dirty="0" smtClean="0">
                              <a:solidFill>
                                <a:schemeClr val="tx1">
                                  <a:lumMod val="95000"/>
                                  <a:lumOff val="5000"/>
                                </a:schemeClr>
                              </a:solidFill>
                            </a:rPr>
                            <a:t>Material</a:t>
                          </a:r>
                        </a:p>
                        <a:p>
                          <a:pPr>
                            <a:buFont typeface="Arial" pitchFamily="34" charset="0"/>
                            <a:buChar char="•"/>
                          </a:pPr>
                          <a:r>
                            <a:rPr lang="en-US" dirty="0" smtClean="0">
                              <a:solidFill>
                                <a:schemeClr val="tx1">
                                  <a:lumMod val="95000"/>
                                  <a:lumOff val="5000"/>
                                </a:schemeClr>
                              </a:solidFill>
                            </a:rPr>
                            <a:t> Admin</a:t>
                          </a:r>
                          <a:endParaRPr lang="en-US" dirty="0">
                            <a:solidFill>
                              <a:schemeClr val="tx1">
                                <a:lumMod val="95000"/>
                                <a:lumOff val="5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1" name="Flowchart: Alternate Process 30"/>
                      <a:cNvSpPr/>
                    </a:nvSpPr>
                    <a:spPr>
                      <a:xfrm>
                        <a:off x="381000" y="3886200"/>
                        <a:ext cx="2590800" cy="1219200"/>
                      </a:xfrm>
                      <a:prstGeom prst="flowChartAlternateProcess">
                        <a:avLst/>
                      </a:prstGeom>
                      <a:noFill/>
                      <a:ln w="38100">
                        <a:solidFill>
                          <a:schemeClr val="accent6"/>
                        </a:solidFill>
                      </a:ln>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n-US" b="1" dirty="0" smtClean="0">
                              <a:solidFill>
                                <a:schemeClr val="tx1">
                                  <a:lumMod val="95000"/>
                                  <a:lumOff val="5000"/>
                                </a:schemeClr>
                              </a:solidFill>
                            </a:rPr>
                            <a:t>Asset</a:t>
                          </a:r>
                        </a:p>
                        <a:p>
                          <a:pPr>
                            <a:buFont typeface="Arial" pitchFamily="34" charset="0"/>
                            <a:buChar char="•"/>
                          </a:pPr>
                          <a:r>
                            <a:rPr lang="en-US" dirty="0" smtClean="0">
                              <a:solidFill>
                                <a:schemeClr val="tx1">
                                  <a:lumMod val="95000"/>
                                  <a:lumOff val="5000"/>
                                </a:schemeClr>
                              </a:solidFill>
                            </a:rPr>
                            <a:t> Technical </a:t>
                          </a:r>
                          <a:r>
                            <a:rPr lang="en-US" dirty="0" smtClean="0">
                              <a:solidFill>
                                <a:schemeClr val="tx1">
                                  <a:lumMod val="95000"/>
                                  <a:lumOff val="5000"/>
                                </a:schemeClr>
                              </a:solidFill>
                            </a:rPr>
                            <a:t>Design and       Estimate</a:t>
                          </a:r>
                          <a:endParaRPr lang="en-US" dirty="0" smtClean="0">
                            <a:solidFill>
                              <a:schemeClr val="tx1">
                                <a:lumMod val="95000"/>
                                <a:lumOff val="5000"/>
                              </a:schemeClr>
                            </a:solidFill>
                          </a:endParaRPr>
                        </a:p>
                        <a:p>
                          <a:pPr>
                            <a:buFont typeface="Arial" pitchFamily="34" charset="0"/>
                            <a:buChar char="•"/>
                          </a:pPr>
                          <a:r>
                            <a:rPr lang="en-US" dirty="0" smtClean="0">
                              <a:solidFill>
                                <a:schemeClr val="tx1">
                                  <a:lumMod val="95000"/>
                                  <a:lumOff val="5000"/>
                                </a:schemeClr>
                              </a:solidFill>
                            </a:rPr>
                            <a:t> Work Progress</a:t>
                          </a:r>
                          <a:endParaRPr lang="en-US" dirty="0">
                            <a:solidFill>
                              <a:schemeClr val="tx1">
                                <a:lumMod val="95000"/>
                                <a:lumOff val="5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2" name="Flowchart: Alternate Process 31"/>
                      <a:cNvSpPr/>
                    </a:nvSpPr>
                    <a:spPr>
                      <a:xfrm>
                        <a:off x="3810000" y="3886200"/>
                        <a:ext cx="2590800" cy="1219200"/>
                      </a:xfrm>
                      <a:prstGeom prst="flowChartAlternateProcess">
                        <a:avLst/>
                      </a:prstGeom>
                      <a:noFill/>
                      <a:ln w="38100">
                        <a:solidFill>
                          <a:schemeClr val="accent6"/>
                        </a:solidFill>
                      </a:ln>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n-US" b="1" dirty="0" smtClean="0">
                              <a:solidFill>
                                <a:schemeClr val="tx1">
                                  <a:lumMod val="95000"/>
                                  <a:lumOff val="5000"/>
                                </a:schemeClr>
                              </a:solidFill>
                            </a:rPr>
                            <a:t>Muster and MB</a:t>
                          </a:r>
                          <a:endParaRPr lang="en-US" b="1" dirty="0">
                            <a:solidFill>
                              <a:schemeClr val="tx1">
                                <a:lumMod val="95000"/>
                                <a:lumOff val="5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3" name="Flowchart: Alternate Process 32"/>
                      <a:cNvSpPr/>
                    </a:nvSpPr>
                    <a:spPr>
                      <a:xfrm>
                        <a:off x="381000" y="2133600"/>
                        <a:ext cx="2590800" cy="1219200"/>
                      </a:xfrm>
                      <a:prstGeom prst="flowChartAlternateProcess">
                        <a:avLst/>
                      </a:prstGeom>
                      <a:noFill/>
                      <a:ln w="38100">
                        <a:solidFill>
                          <a:schemeClr val="accent6"/>
                        </a:solidFill>
                      </a:ln>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n-US" b="1" dirty="0" smtClean="0">
                              <a:solidFill>
                                <a:schemeClr val="tx1">
                                  <a:lumMod val="95000"/>
                                  <a:lumOff val="5000"/>
                                </a:schemeClr>
                              </a:solidFill>
                            </a:rPr>
                            <a:t>Labourer</a:t>
                          </a:r>
                        </a:p>
                        <a:p>
                          <a:pPr>
                            <a:buFont typeface="Arial" pitchFamily="34" charset="0"/>
                            <a:buChar char="•"/>
                          </a:pPr>
                          <a:r>
                            <a:rPr lang="en-US" dirty="0" smtClean="0">
                              <a:solidFill>
                                <a:schemeClr val="tx1">
                                  <a:lumMod val="95000"/>
                                  <a:lumOff val="5000"/>
                                </a:schemeClr>
                              </a:solidFill>
                            </a:rPr>
                            <a:t> Registration</a:t>
                          </a:r>
                        </a:p>
                        <a:p>
                          <a:pPr>
                            <a:buFont typeface="Arial" pitchFamily="34" charset="0"/>
                            <a:buChar char="•"/>
                          </a:pPr>
                          <a:r>
                            <a:rPr lang="en-US" dirty="0" smtClean="0">
                              <a:solidFill>
                                <a:schemeClr val="tx1">
                                  <a:lumMod val="95000"/>
                                  <a:lumOff val="5000"/>
                                </a:schemeClr>
                              </a:solidFill>
                            </a:rPr>
                            <a:t> Employment tracking</a:t>
                          </a:r>
                          <a:endParaRPr lang="en-US" dirty="0">
                            <a:solidFill>
                              <a:schemeClr val="tx1">
                                <a:lumMod val="95000"/>
                                <a:lumOff val="5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4" name="Straight Arrow Connector 43"/>
                      <a:cNvCxnSpPr>
                        <a:stCxn id="33" idx="2"/>
                        <a:endCxn id="31" idx="0"/>
                      </a:cNvCxnSpPr>
                    </a:nvCxnSpPr>
                    <a:spPr>
                      <a:xfrm rot="5400000">
                        <a:off x="1409700" y="3619500"/>
                        <a:ext cx="533400" cy="1588"/>
                      </a:xfrm>
                      <a:prstGeom prst="straightConnector1">
                        <a:avLst/>
                      </a:prstGeom>
                      <a:ln w="28575">
                        <a:headEnd type="arrow"/>
                        <a:tailEnd type="arrow"/>
                      </a:ln>
                    </a:spPr>
                    <a:style>
                      <a:lnRef idx="1">
                        <a:schemeClr val="accent1"/>
                      </a:lnRef>
                      <a:fillRef idx="0">
                        <a:schemeClr val="accent1"/>
                      </a:fillRef>
                      <a:effectRef idx="0">
                        <a:schemeClr val="accent1"/>
                      </a:effectRef>
                      <a:fontRef idx="minor">
                        <a:schemeClr val="tx1"/>
                      </a:fontRef>
                    </a:style>
                  </a:cxnSp>
                  <a:cxnSp>
                    <a:nvCxnSpPr>
                      <a:cNvPr id="45" name="Straight Arrow Connector 44"/>
                      <a:cNvCxnSpPr>
                        <a:stCxn id="30" idx="1"/>
                        <a:endCxn id="33" idx="3"/>
                      </a:cNvCxnSpPr>
                    </a:nvCxnSpPr>
                    <a:spPr>
                      <a:xfrm rot="10800000">
                        <a:off x="2971800" y="2743200"/>
                        <a:ext cx="838200" cy="1588"/>
                      </a:xfrm>
                      <a:prstGeom prst="straightConnector1">
                        <a:avLst/>
                      </a:prstGeom>
                      <a:ln w="28575">
                        <a:headEnd type="arrow"/>
                        <a:tailEnd type="arrow"/>
                      </a:ln>
                    </a:spPr>
                    <a:style>
                      <a:lnRef idx="1">
                        <a:schemeClr val="accent1"/>
                      </a:lnRef>
                      <a:fillRef idx="0">
                        <a:schemeClr val="accent1"/>
                      </a:fillRef>
                      <a:effectRef idx="0">
                        <a:schemeClr val="accent1"/>
                      </a:effectRef>
                      <a:fontRef idx="minor">
                        <a:schemeClr val="tx1"/>
                      </a:fontRef>
                    </a:style>
                  </a:cxnSp>
                  <a:cxnSp>
                    <a:nvCxnSpPr>
                      <a:cNvPr id="46" name="Straight Arrow Connector 45"/>
                      <a:cNvCxnSpPr>
                        <a:stCxn id="30" idx="2"/>
                        <a:endCxn id="32" idx="0"/>
                      </a:cNvCxnSpPr>
                    </a:nvCxnSpPr>
                    <a:spPr>
                      <a:xfrm rot="5400000">
                        <a:off x="4838700" y="3619500"/>
                        <a:ext cx="533400" cy="1588"/>
                      </a:xfrm>
                      <a:prstGeom prst="straightConnector1">
                        <a:avLst/>
                      </a:prstGeom>
                      <a:ln w="28575">
                        <a:headEnd type="arrow"/>
                        <a:tailEnd type="arrow"/>
                      </a:ln>
                    </a:spPr>
                    <a:style>
                      <a:lnRef idx="1">
                        <a:schemeClr val="accent1"/>
                      </a:lnRef>
                      <a:fillRef idx="0">
                        <a:schemeClr val="accent1"/>
                      </a:fillRef>
                      <a:effectRef idx="0">
                        <a:schemeClr val="accent1"/>
                      </a:effectRef>
                      <a:fontRef idx="minor">
                        <a:schemeClr val="tx1"/>
                      </a:fontRef>
                    </a:style>
                  </a:cxnSp>
                  <a:cxnSp>
                    <a:nvCxnSpPr>
                      <a:cNvPr id="47" name="Straight Arrow Connector 46"/>
                      <a:cNvCxnSpPr>
                        <a:stCxn id="31" idx="3"/>
                        <a:endCxn id="32" idx="1"/>
                      </a:cNvCxnSpPr>
                    </a:nvCxnSpPr>
                    <a:spPr>
                      <a:xfrm>
                        <a:off x="2971800" y="4495800"/>
                        <a:ext cx="838200" cy="1588"/>
                      </a:xfrm>
                      <a:prstGeom prst="straightConnector1">
                        <a:avLst/>
                      </a:prstGeom>
                      <a:ln w="28575">
                        <a:headEnd type="arrow"/>
                        <a:tailEnd type="arrow"/>
                      </a:ln>
                    </a:spPr>
                    <a:style>
                      <a:lnRef idx="1">
                        <a:schemeClr val="accent1"/>
                      </a:lnRef>
                      <a:fillRef idx="0">
                        <a:schemeClr val="accent1"/>
                      </a:fillRef>
                      <a:effectRef idx="0">
                        <a:schemeClr val="accent1"/>
                      </a:effectRef>
                      <a:fontRef idx="minor">
                        <a:schemeClr val="tx1"/>
                      </a:fontRef>
                    </a:style>
                  </a:cxnSp>
                  <a:sp>
                    <a:nvSpPr>
                      <a:cNvPr id="68" name="Rectangle 67"/>
                      <a:cNvSpPr/>
                    </a:nvSpPr>
                    <a:spPr>
                      <a:xfrm>
                        <a:off x="3381298" y="1371600"/>
                        <a:ext cx="1380443" cy="369332"/>
                      </a:xfrm>
                      <a:prstGeom prst="rect">
                        <a:avLst/>
                      </a:prstGeom>
                      <a:ln>
                        <a:noFill/>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b="1" dirty="0" smtClean="0">
                              <a:solidFill>
                                <a:schemeClr val="tx1">
                                  <a:lumMod val="95000"/>
                                  <a:lumOff val="5000"/>
                                </a:schemeClr>
                              </a:solidFill>
                            </a:rPr>
                            <a:t>Data Porting</a:t>
                          </a:r>
                        </a:p>
                      </a:txBody>
                      <a:useSpRect/>
                    </a:txSp>
                  </a:sp>
                </lc:lockedCanvas>
              </a:graphicData>
            </a:graphic>
          </wp:inline>
        </w:drawing>
      </w:r>
    </w:p>
    <w:p w:rsidR="001C71D9" w:rsidRDefault="001C71D9" w:rsidP="001C71D9">
      <w:r>
        <w:t xml:space="preserve">We need to develop a system which will digitise the transaction. In some cases it may not be possible to digitise the transaction at source. For example the information of attendance is generated at the field. For such cases we can digitise it as close as possible to real time.  A broad structure of such a system is explained </w:t>
      </w:r>
      <w:r w:rsidR="00761D14">
        <w:t xml:space="preserve">in </w:t>
      </w:r>
      <w:r>
        <w:t xml:space="preserve">the figure below. </w:t>
      </w:r>
    </w:p>
    <w:p w:rsidR="001C71D9" w:rsidRDefault="001C71D9" w:rsidP="001C71D9">
      <w:pPr>
        <w:rPr>
          <w:noProof/>
        </w:rPr>
      </w:pPr>
      <w:r>
        <w:rPr>
          <w:noProof/>
        </w:rPr>
        <w:t>Developing our system which digitise</w:t>
      </w:r>
      <w:r w:rsidR="00761D14">
        <w:rPr>
          <w:noProof/>
        </w:rPr>
        <w:t>s</w:t>
      </w:r>
      <w:r>
        <w:rPr>
          <w:noProof/>
        </w:rPr>
        <w:t xml:space="preserve"> the transaction, we have the following benefits.</w:t>
      </w:r>
    </w:p>
    <w:p w:rsidR="001C71D9" w:rsidRPr="000D7127" w:rsidRDefault="001C71D9" w:rsidP="00111F3D">
      <w:pPr>
        <w:numPr>
          <w:ilvl w:val="0"/>
          <w:numId w:val="7"/>
        </w:numPr>
      </w:pPr>
      <w:r w:rsidRPr="000D7127">
        <w:t xml:space="preserve">The </w:t>
      </w:r>
      <w:r w:rsidR="00C61A70">
        <w:t xml:space="preserve">transaction </w:t>
      </w:r>
      <w:r w:rsidRPr="000D7127">
        <w:t>MIS can be completely controlled from Maharashtra</w:t>
      </w:r>
    </w:p>
    <w:p w:rsidR="001C71D9" w:rsidRPr="000D7127" w:rsidRDefault="001C71D9" w:rsidP="00111F3D">
      <w:pPr>
        <w:numPr>
          <w:ilvl w:val="0"/>
          <w:numId w:val="7"/>
        </w:numPr>
      </w:pPr>
      <w:r w:rsidRPr="000D7127">
        <w:rPr>
          <w:noProof/>
        </w:rPr>
        <w:t>Information of the transaction is available in real/near real time which allows for effective tracking and monitoring</w:t>
      </w:r>
    </w:p>
    <w:p w:rsidR="001C71D9" w:rsidRPr="000D7127" w:rsidRDefault="001C71D9" w:rsidP="00111F3D">
      <w:pPr>
        <w:numPr>
          <w:ilvl w:val="0"/>
          <w:numId w:val="7"/>
        </w:numPr>
      </w:pPr>
      <w:r w:rsidRPr="000D7127">
        <w:t>Seamless integration with NIC framework, ensuring real time reporting of data to central government</w:t>
      </w:r>
    </w:p>
    <w:p w:rsidR="001C71D9" w:rsidRPr="000D7127" w:rsidRDefault="001C71D9" w:rsidP="00111F3D">
      <w:pPr>
        <w:numPr>
          <w:ilvl w:val="0"/>
          <w:numId w:val="7"/>
        </w:numPr>
      </w:pPr>
      <w:r w:rsidRPr="000D7127">
        <w:t>Single Point of Contact (SPOC) with NIC to incorporate any changes required in reporting.</w:t>
      </w:r>
    </w:p>
    <w:p w:rsidR="001C71D9" w:rsidRPr="000D7127" w:rsidRDefault="001C71D9" w:rsidP="00111F3D">
      <w:pPr>
        <w:numPr>
          <w:ilvl w:val="0"/>
          <w:numId w:val="7"/>
        </w:numPr>
      </w:pPr>
      <w:r w:rsidRPr="000D7127">
        <w:t>The data entry interfaces can be regularly modified and continuous improvements can be made taking into account the ground problems faced.</w:t>
      </w:r>
    </w:p>
    <w:p w:rsidR="001C71D9" w:rsidRPr="000D7127" w:rsidRDefault="001C71D9" w:rsidP="00111F3D">
      <w:pPr>
        <w:numPr>
          <w:ilvl w:val="0"/>
          <w:numId w:val="7"/>
        </w:numPr>
      </w:pPr>
      <w:r w:rsidRPr="000D7127">
        <w:t xml:space="preserve">Provision to incorporate integration with eBanking and biometrics in the future. </w:t>
      </w:r>
    </w:p>
    <w:p w:rsidR="001C71D9" w:rsidRPr="000D7127" w:rsidRDefault="001C71D9" w:rsidP="00111F3D">
      <w:pPr>
        <w:numPr>
          <w:ilvl w:val="0"/>
          <w:numId w:val="7"/>
        </w:numPr>
      </w:pPr>
      <w:r w:rsidRPr="000D7127">
        <w:t>No need to ask for reports from field. All reports will be generated by system which will be available to all stakeholders for viewing. Hence our officials will be freed from the burden of making reports</w:t>
      </w:r>
      <w:r>
        <w:t>.</w:t>
      </w:r>
    </w:p>
    <w:p w:rsidR="001C71D9" w:rsidRPr="001C71D9" w:rsidRDefault="001C71D9" w:rsidP="001C71D9">
      <w:pPr>
        <w:rPr>
          <w:lang w:val="en-US"/>
        </w:rPr>
      </w:pPr>
    </w:p>
    <w:p w:rsidR="00C7186A" w:rsidRDefault="00111F3D" w:rsidP="00C7186A">
      <w:pPr>
        <w:pStyle w:val="Heading1"/>
        <w:rPr>
          <w:lang w:val="en-US"/>
        </w:rPr>
      </w:pPr>
      <w:r>
        <w:rPr>
          <w:lang w:val="en-US"/>
        </w:rPr>
        <w:br w:type="page"/>
      </w:r>
      <w:bookmarkStart w:id="2" w:name="_Toc307404639"/>
      <w:r w:rsidR="00C7186A">
        <w:rPr>
          <w:lang w:val="en-US"/>
        </w:rPr>
        <w:t>Labourer Cycle Management</w:t>
      </w:r>
      <w:bookmarkEnd w:id="2"/>
    </w:p>
    <w:p w:rsidR="00111F3D" w:rsidRPr="00DC004B" w:rsidRDefault="00111F3D" w:rsidP="00111F3D">
      <w:pPr>
        <w:pStyle w:val="Heading2"/>
        <w:rPr>
          <w:rFonts w:cs="Times New Roman"/>
          <w:lang w:val="en-US"/>
        </w:rPr>
      </w:pPr>
      <w:bookmarkStart w:id="3" w:name="_Toc307404640"/>
      <w:r w:rsidRPr="00DC004B">
        <w:rPr>
          <w:rFonts w:cs="Times New Roman"/>
          <w:lang w:val="en-US"/>
        </w:rPr>
        <w:t>Registration</w:t>
      </w:r>
      <w:bookmarkEnd w:id="3"/>
    </w:p>
    <w:p w:rsidR="00670AD6" w:rsidRPr="00083FCD" w:rsidRDefault="00670AD6" w:rsidP="00670AD6">
      <w:pPr>
        <w:spacing w:before="100" w:beforeAutospacing="1" w:after="100" w:afterAutospacing="1"/>
      </w:pPr>
      <w:r w:rsidRPr="00083FCD">
        <w:t>Each labourer will be registered through a</w:t>
      </w:r>
      <w:r>
        <w:t>n</w:t>
      </w:r>
      <w:r w:rsidRPr="00083FCD">
        <w:t xml:space="preserve"> “Application for registration”. The details of this information required in this form are given in </w:t>
      </w:r>
      <w:r w:rsidRPr="001337B0">
        <w:rPr>
          <w:bCs/>
          <w:i/>
          <w:iCs/>
        </w:rPr>
        <w:t>Annexure</w:t>
      </w:r>
      <w:r w:rsidRPr="001337B0">
        <w:rPr>
          <w:i/>
          <w:iCs/>
        </w:rPr>
        <w:t>.</w:t>
      </w:r>
      <w:r w:rsidRPr="00083FCD">
        <w:t xml:space="preserve"> </w:t>
      </w:r>
    </w:p>
    <w:p w:rsidR="00670AD6" w:rsidRPr="00083FCD" w:rsidRDefault="00670AD6" w:rsidP="00670AD6">
      <w:pPr>
        <w:spacing w:before="100" w:beforeAutospacing="1" w:after="100" w:afterAutospacing="1"/>
        <w:rPr>
          <w:bCs/>
        </w:rPr>
      </w:pPr>
      <w:r w:rsidRPr="00083FCD">
        <w:rPr>
          <w:bCs/>
        </w:rPr>
        <w:t>Process</w:t>
      </w:r>
    </w:p>
    <w:p w:rsidR="00670AD6" w:rsidRPr="00670AD6" w:rsidRDefault="00670AD6" w:rsidP="0032364C">
      <w:pPr>
        <w:pStyle w:val="ListParagraph"/>
        <w:numPr>
          <w:ilvl w:val="0"/>
          <w:numId w:val="25"/>
        </w:numPr>
        <w:spacing w:before="100" w:beforeAutospacing="1" w:after="100" w:afterAutospacing="1" w:line="240" w:lineRule="auto"/>
        <w:jc w:val="both"/>
        <w:rPr>
          <w:lang w:val="en-US"/>
        </w:rPr>
      </w:pPr>
      <w:r w:rsidRPr="00670AD6">
        <w:rPr>
          <w:lang w:val="en-US"/>
        </w:rPr>
        <w:t>The applicant family asks for registration form to G</w:t>
      </w:r>
      <w:r w:rsidR="00D81550">
        <w:rPr>
          <w:lang w:val="en-US"/>
        </w:rPr>
        <w:t xml:space="preserve">ram Rozgar </w:t>
      </w:r>
      <w:r w:rsidRPr="00670AD6">
        <w:rPr>
          <w:lang w:val="en-US"/>
        </w:rPr>
        <w:t>S</w:t>
      </w:r>
      <w:r w:rsidR="00D81550">
        <w:rPr>
          <w:lang w:val="en-US"/>
        </w:rPr>
        <w:t>evak</w:t>
      </w:r>
      <w:r w:rsidRPr="00670AD6">
        <w:rPr>
          <w:lang w:val="en-US"/>
        </w:rPr>
        <w:t xml:space="preserve">. GRS provides the registration form and helps filling the form (or fills him/herself). </w:t>
      </w:r>
    </w:p>
    <w:p w:rsidR="00670AD6" w:rsidRPr="00670AD6" w:rsidRDefault="00670AD6" w:rsidP="0032364C">
      <w:pPr>
        <w:pStyle w:val="ListParagraph"/>
        <w:numPr>
          <w:ilvl w:val="0"/>
          <w:numId w:val="25"/>
        </w:numPr>
        <w:spacing w:before="100" w:beforeAutospacing="1" w:after="100" w:afterAutospacing="1" w:line="240" w:lineRule="auto"/>
        <w:jc w:val="both"/>
        <w:rPr>
          <w:lang w:val="en-US"/>
        </w:rPr>
      </w:pPr>
      <w:r w:rsidRPr="00670AD6">
        <w:rPr>
          <w:lang w:val="en-US"/>
        </w:rPr>
        <w:t>GRS checks for completeness of the filled information and verifies the application form for the following points</w:t>
      </w:r>
    </w:p>
    <w:p w:rsidR="00670AD6" w:rsidRPr="00670AD6" w:rsidRDefault="00670AD6" w:rsidP="0032364C">
      <w:pPr>
        <w:pStyle w:val="ListParagraph"/>
        <w:numPr>
          <w:ilvl w:val="1"/>
          <w:numId w:val="25"/>
        </w:numPr>
        <w:spacing w:before="100" w:beforeAutospacing="1" w:after="100" w:afterAutospacing="1" w:line="240" w:lineRule="auto"/>
        <w:ind w:left="1134"/>
        <w:jc w:val="both"/>
        <w:rPr>
          <w:lang w:val="en-US"/>
        </w:rPr>
      </w:pPr>
      <w:r w:rsidRPr="00670AD6">
        <w:rPr>
          <w:lang w:val="en-US"/>
        </w:rPr>
        <w:t>Whether the family is resident of the village</w:t>
      </w:r>
    </w:p>
    <w:p w:rsidR="00670AD6" w:rsidRPr="00670AD6" w:rsidRDefault="00670AD6" w:rsidP="0032364C">
      <w:pPr>
        <w:pStyle w:val="ListParagraph"/>
        <w:numPr>
          <w:ilvl w:val="1"/>
          <w:numId w:val="25"/>
        </w:numPr>
        <w:spacing w:before="100" w:beforeAutospacing="1" w:after="100" w:afterAutospacing="1" w:line="240" w:lineRule="auto"/>
        <w:ind w:left="1134"/>
        <w:jc w:val="both"/>
        <w:rPr>
          <w:lang w:val="en-US"/>
        </w:rPr>
      </w:pPr>
      <w:r w:rsidRPr="00670AD6">
        <w:rPr>
          <w:lang w:val="en-US"/>
        </w:rPr>
        <w:t xml:space="preserve">Whether the members belong to the family? </w:t>
      </w:r>
    </w:p>
    <w:p w:rsidR="00670AD6" w:rsidRPr="00670AD6" w:rsidRDefault="00670AD6" w:rsidP="0032364C">
      <w:pPr>
        <w:pStyle w:val="ListParagraph"/>
        <w:numPr>
          <w:ilvl w:val="1"/>
          <w:numId w:val="25"/>
        </w:numPr>
        <w:spacing w:before="100" w:beforeAutospacing="1" w:after="100" w:afterAutospacing="1" w:line="240" w:lineRule="auto"/>
        <w:ind w:left="1134"/>
        <w:jc w:val="both"/>
        <w:rPr>
          <w:lang w:val="en-US"/>
        </w:rPr>
      </w:pPr>
      <w:r w:rsidRPr="00670AD6">
        <w:rPr>
          <w:lang w:val="en-US"/>
        </w:rPr>
        <w:t>Whether there is duplication of any of the member on the form on any other application?</w:t>
      </w:r>
    </w:p>
    <w:p w:rsidR="00670AD6" w:rsidRPr="00670AD6" w:rsidRDefault="00670AD6" w:rsidP="0032364C">
      <w:pPr>
        <w:pStyle w:val="ListParagraph"/>
        <w:numPr>
          <w:ilvl w:val="0"/>
          <w:numId w:val="25"/>
        </w:numPr>
        <w:spacing w:before="100" w:beforeAutospacing="1" w:after="100" w:afterAutospacing="1" w:line="240" w:lineRule="auto"/>
        <w:jc w:val="both"/>
        <w:rPr>
          <w:lang w:val="en-US"/>
        </w:rPr>
      </w:pPr>
      <w:r w:rsidRPr="00670AD6">
        <w:rPr>
          <w:lang w:val="en-US"/>
        </w:rPr>
        <w:t xml:space="preserve">GRS gives the receipt of the form through a “Receipt of application for registration”. The details of this form are given in </w:t>
      </w:r>
      <w:r w:rsidRPr="00670AD6">
        <w:rPr>
          <w:bCs/>
          <w:i/>
          <w:iCs/>
          <w:lang w:val="en-US"/>
        </w:rPr>
        <w:t>Annexure</w:t>
      </w:r>
      <w:r w:rsidRPr="00670AD6">
        <w:rPr>
          <w:i/>
          <w:iCs/>
          <w:lang w:val="en-US"/>
        </w:rPr>
        <w:t>.</w:t>
      </w:r>
      <w:r w:rsidRPr="00670AD6">
        <w:rPr>
          <w:lang w:val="en-US"/>
        </w:rPr>
        <w:t xml:space="preserve"> </w:t>
      </w:r>
    </w:p>
    <w:p w:rsidR="00670AD6" w:rsidRPr="00670AD6" w:rsidRDefault="00670AD6" w:rsidP="0032364C">
      <w:pPr>
        <w:pStyle w:val="ListParagraph"/>
        <w:numPr>
          <w:ilvl w:val="0"/>
          <w:numId w:val="25"/>
        </w:numPr>
        <w:spacing w:before="100" w:beforeAutospacing="1" w:after="100" w:afterAutospacing="1" w:line="240" w:lineRule="auto"/>
        <w:jc w:val="both"/>
        <w:rPr>
          <w:lang w:val="en-US"/>
        </w:rPr>
      </w:pPr>
      <w:r w:rsidRPr="00670AD6">
        <w:rPr>
          <w:lang w:val="en-US"/>
        </w:rPr>
        <w:t>GRS notifies GS about the receipt of forms. GRS (via GS) sends this form to BCC (Block Computer Center, as explained in Administrative Set up) and keeps a copy (carbon copy/Xerox copy) with himself/herself. (Include carbon paper/ stamp pad in GRS kit). In case of GS not functional/unavailable, the GRS himself travels to BCC along with a minimum number of forms (20 or 50). (In the latter case, GRS is entitled to get travel allowance for a particular number of forms). In case if the number of forms don’t reach minimum number in 7 days from receipt of first application, the GRS should send it with the Mu</w:t>
      </w:r>
      <w:r w:rsidR="00D81550">
        <w:rPr>
          <w:lang w:val="en-US"/>
        </w:rPr>
        <w:t>s</w:t>
      </w:r>
      <w:r w:rsidRPr="00670AD6">
        <w:rPr>
          <w:lang w:val="en-US"/>
        </w:rPr>
        <w:t xml:space="preserve">ter once Works starts. </w:t>
      </w:r>
    </w:p>
    <w:p w:rsidR="00670AD6" w:rsidRPr="007E757E" w:rsidRDefault="00670AD6" w:rsidP="0032364C">
      <w:pPr>
        <w:pStyle w:val="ListParagraph"/>
        <w:numPr>
          <w:ilvl w:val="0"/>
          <w:numId w:val="25"/>
        </w:numPr>
        <w:spacing w:before="100" w:beforeAutospacing="1" w:after="100" w:afterAutospacing="1" w:line="240" w:lineRule="auto"/>
        <w:jc w:val="both"/>
        <w:rPr>
          <w:lang w:val="en-US"/>
        </w:rPr>
      </w:pPr>
      <w:r w:rsidRPr="00670AD6">
        <w:rPr>
          <w:lang w:val="en-US"/>
        </w:rPr>
        <w:t xml:space="preserve">The registration forms along with the job-card number assigned by the BCC must get back to GRS within 7 days of handling to GS. Otherwise, the GS should at least convey the job card number along with the head of HH. The details of how job card number </w:t>
      </w:r>
      <w:r w:rsidR="00117760">
        <w:rPr>
          <w:lang w:val="en-US"/>
        </w:rPr>
        <w:t xml:space="preserve">as they are assigned is given </w:t>
      </w:r>
      <w:r w:rsidRPr="00670AD6">
        <w:rPr>
          <w:lang w:val="en-US"/>
        </w:rPr>
        <w:t xml:space="preserve">in </w:t>
      </w:r>
      <w:r w:rsidRPr="00670AD6">
        <w:rPr>
          <w:bCs/>
          <w:i/>
          <w:iCs/>
          <w:lang w:val="en-US"/>
        </w:rPr>
        <w:t>Annexure</w:t>
      </w:r>
      <w:r w:rsidRPr="00670AD6">
        <w:rPr>
          <w:bCs/>
          <w:lang w:val="en-US"/>
        </w:rPr>
        <w:t>.</w:t>
      </w:r>
    </w:p>
    <w:p w:rsidR="007E757E" w:rsidRPr="00083FCD" w:rsidRDefault="007E757E" w:rsidP="007E757E">
      <w:pPr>
        <w:spacing w:before="100" w:beforeAutospacing="1" w:after="100" w:afterAutospacing="1"/>
        <w:ind w:firstLine="360"/>
      </w:pPr>
      <w:r w:rsidRPr="00083FCD">
        <w:t xml:space="preserve">The job card number should be formed like this </w:t>
      </w:r>
    </w:p>
    <w:p w:rsidR="007E757E" w:rsidRDefault="007E757E" w:rsidP="007E757E">
      <w:pPr>
        <w:pStyle w:val="ListParagraph"/>
        <w:numPr>
          <w:ilvl w:val="0"/>
          <w:numId w:val="39"/>
        </w:numPr>
        <w:spacing w:before="100" w:beforeAutospacing="1" w:after="100" w:afterAutospacing="1" w:line="240" w:lineRule="auto"/>
        <w:jc w:val="both"/>
        <w:rPr>
          <w:lang w:val="en-US"/>
        </w:rPr>
      </w:pPr>
      <w:r w:rsidRPr="007E757E">
        <w:rPr>
          <w:lang w:val="en-US"/>
        </w:rPr>
        <w:t xml:space="preserve">State - 2 digits </w:t>
      </w:r>
    </w:p>
    <w:p w:rsidR="007E757E" w:rsidRPr="007E757E" w:rsidRDefault="007E757E" w:rsidP="007E757E">
      <w:pPr>
        <w:pStyle w:val="ListParagraph"/>
        <w:numPr>
          <w:ilvl w:val="0"/>
          <w:numId w:val="39"/>
        </w:numPr>
        <w:spacing w:before="100" w:beforeAutospacing="1" w:after="100" w:afterAutospacing="1" w:line="240" w:lineRule="auto"/>
        <w:jc w:val="both"/>
        <w:rPr>
          <w:lang w:val="en-US"/>
        </w:rPr>
      </w:pPr>
      <w:r w:rsidRPr="007E757E">
        <w:rPr>
          <w:lang w:val="en-US"/>
        </w:rPr>
        <w:t>District – 2 digits</w:t>
      </w:r>
    </w:p>
    <w:p w:rsidR="007E757E" w:rsidRPr="00083FCD" w:rsidRDefault="007E757E" w:rsidP="007E757E">
      <w:pPr>
        <w:pStyle w:val="ListParagraph"/>
        <w:numPr>
          <w:ilvl w:val="0"/>
          <w:numId w:val="39"/>
        </w:numPr>
        <w:spacing w:before="100" w:beforeAutospacing="1" w:after="100" w:afterAutospacing="1" w:line="240" w:lineRule="auto"/>
        <w:jc w:val="both"/>
        <w:rPr>
          <w:lang w:val="en-US"/>
        </w:rPr>
      </w:pPr>
      <w:r w:rsidRPr="00083FCD">
        <w:rPr>
          <w:lang w:val="en-US"/>
        </w:rPr>
        <w:t>Block – 2 digits</w:t>
      </w:r>
    </w:p>
    <w:p w:rsidR="007E757E" w:rsidRPr="00083FCD" w:rsidRDefault="007E757E" w:rsidP="007E757E">
      <w:pPr>
        <w:pStyle w:val="ListParagraph"/>
        <w:numPr>
          <w:ilvl w:val="0"/>
          <w:numId w:val="39"/>
        </w:numPr>
        <w:spacing w:before="100" w:beforeAutospacing="1" w:after="100" w:afterAutospacing="1" w:line="240" w:lineRule="auto"/>
        <w:jc w:val="both"/>
        <w:rPr>
          <w:lang w:val="en-US"/>
        </w:rPr>
      </w:pPr>
      <w:r w:rsidRPr="00083FCD">
        <w:rPr>
          <w:lang w:val="en-US"/>
        </w:rPr>
        <w:t>Gram panchayat – 3 digits</w:t>
      </w:r>
    </w:p>
    <w:p w:rsidR="007E757E" w:rsidRPr="00083FCD" w:rsidRDefault="007E757E" w:rsidP="007E757E">
      <w:pPr>
        <w:pStyle w:val="ListParagraph"/>
        <w:numPr>
          <w:ilvl w:val="0"/>
          <w:numId w:val="39"/>
        </w:numPr>
        <w:spacing w:before="100" w:beforeAutospacing="1" w:after="100" w:afterAutospacing="1" w:line="240" w:lineRule="auto"/>
        <w:jc w:val="both"/>
        <w:rPr>
          <w:lang w:val="en-US"/>
        </w:rPr>
      </w:pPr>
      <w:r w:rsidRPr="00083FCD">
        <w:rPr>
          <w:lang w:val="en-US"/>
        </w:rPr>
        <w:t>Village – 2 digits</w:t>
      </w:r>
    </w:p>
    <w:p w:rsidR="007E757E" w:rsidRPr="00083FCD" w:rsidRDefault="007E757E" w:rsidP="007E757E">
      <w:pPr>
        <w:pStyle w:val="ListParagraph"/>
        <w:numPr>
          <w:ilvl w:val="0"/>
          <w:numId w:val="39"/>
        </w:numPr>
        <w:spacing w:before="100" w:beforeAutospacing="1" w:after="100" w:afterAutospacing="1" w:line="240" w:lineRule="auto"/>
        <w:jc w:val="both"/>
        <w:rPr>
          <w:lang w:val="en-US"/>
        </w:rPr>
      </w:pPr>
      <w:r w:rsidRPr="00083FCD">
        <w:rPr>
          <w:lang w:val="en-US"/>
        </w:rPr>
        <w:t>Family – 6 digits (4 for family number, 2 for member id)</w:t>
      </w:r>
    </w:p>
    <w:p w:rsidR="007E757E" w:rsidRPr="00670AD6" w:rsidRDefault="007E757E" w:rsidP="007E757E">
      <w:pPr>
        <w:pStyle w:val="ListParagraph"/>
        <w:spacing w:before="100" w:beforeAutospacing="1" w:after="100" w:afterAutospacing="1" w:line="240" w:lineRule="auto"/>
        <w:ind w:left="360"/>
        <w:jc w:val="both"/>
        <w:rPr>
          <w:lang w:val="en-US"/>
        </w:rPr>
      </w:pPr>
    </w:p>
    <w:p w:rsidR="00670AD6" w:rsidRDefault="00670AD6" w:rsidP="0032364C">
      <w:pPr>
        <w:pStyle w:val="ListParagraph"/>
        <w:numPr>
          <w:ilvl w:val="0"/>
          <w:numId w:val="25"/>
        </w:numPr>
        <w:spacing w:before="100" w:beforeAutospacing="1" w:after="100" w:afterAutospacing="1" w:line="240" w:lineRule="auto"/>
        <w:jc w:val="both"/>
        <w:rPr>
          <w:lang w:val="en-US"/>
        </w:rPr>
      </w:pPr>
      <w:r w:rsidRPr="00670AD6">
        <w:rPr>
          <w:lang w:val="en-US"/>
        </w:rPr>
        <w:t xml:space="preserve">GRS files the form to a file available with him/her and gives the family a job card. The details of job card are in </w:t>
      </w:r>
      <w:r w:rsidRPr="00670AD6">
        <w:rPr>
          <w:bCs/>
          <w:i/>
          <w:iCs/>
          <w:lang w:val="en-US"/>
        </w:rPr>
        <w:t>Annexure</w:t>
      </w:r>
      <w:r w:rsidRPr="00670AD6">
        <w:rPr>
          <w:lang w:val="en-US"/>
        </w:rPr>
        <w:t xml:space="preserve">. </w:t>
      </w:r>
    </w:p>
    <w:p w:rsidR="00670AD6" w:rsidRPr="00670AD6" w:rsidRDefault="000A763A" w:rsidP="000A763A">
      <w:pPr>
        <w:pStyle w:val="ListParagraph"/>
        <w:numPr>
          <w:ilvl w:val="0"/>
          <w:numId w:val="25"/>
        </w:numPr>
        <w:spacing w:before="100" w:beforeAutospacing="1" w:after="100" w:afterAutospacing="1" w:line="240" w:lineRule="auto"/>
        <w:jc w:val="both"/>
        <w:rPr>
          <w:lang w:val="en-US"/>
        </w:rPr>
      </w:pPr>
      <w:r>
        <w:rPr>
          <w:lang w:val="en-US"/>
        </w:rPr>
        <w:t xml:space="preserve">The forms for addition or deletion of family need to be specified. </w:t>
      </w:r>
    </w:p>
    <w:p w:rsidR="00111F3D" w:rsidRPr="00DC004B" w:rsidRDefault="00111F3D" w:rsidP="0032364C">
      <w:pPr>
        <w:pStyle w:val="Heading2"/>
        <w:rPr>
          <w:rFonts w:cs="Times New Roman"/>
          <w:lang w:val="en-US"/>
        </w:rPr>
      </w:pPr>
      <w:bookmarkStart w:id="4" w:name="_Toc307404641"/>
      <w:r w:rsidRPr="00DC004B">
        <w:rPr>
          <w:rFonts w:cs="Times New Roman"/>
          <w:lang w:val="en-US"/>
        </w:rPr>
        <w:t>Opening Bank/Post Account</w:t>
      </w:r>
      <w:bookmarkEnd w:id="4"/>
    </w:p>
    <w:p w:rsidR="00670AD6" w:rsidRPr="00083FCD" w:rsidRDefault="00670AD6" w:rsidP="0032364C">
      <w:pPr>
        <w:spacing w:before="100" w:beforeAutospacing="1" w:after="100" w:afterAutospacing="1"/>
      </w:pPr>
      <w:r w:rsidRPr="00083FCD">
        <w:t>After labourer receives job card number, he/she opens the bank or post account. The GRS is well conveyed about where to open the accounts. The GRS helps labourers in opening of accounts</w:t>
      </w:r>
      <w:r>
        <w:t>.</w:t>
      </w:r>
      <w:r w:rsidRPr="00083FCD">
        <w:t xml:space="preserve"> Depending on which type of account, the account opening procedure differs. </w:t>
      </w:r>
    </w:p>
    <w:p w:rsidR="00670AD6" w:rsidRPr="00670AD6" w:rsidRDefault="00670AD6" w:rsidP="0032364C">
      <w:pPr>
        <w:pStyle w:val="ListParagraph"/>
        <w:numPr>
          <w:ilvl w:val="0"/>
          <w:numId w:val="27"/>
        </w:numPr>
        <w:spacing w:before="100" w:beforeAutospacing="1" w:after="100" w:afterAutospacing="1" w:line="240" w:lineRule="auto"/>
        <w:jc w:val="both"/>
        <w:rPr>
          <w:lang w:val="en-US"/>
        </w:rPr>
      </w:pPr>
      <w:r w:rsidRPr="00670AD6">
        <w:rPr>
          <w:lang w:val="en-US"/>
        </w:rPr>
        <w:t>Bank account with business correspondent</w:t>
      </w:r>
    </w:p>
    <w:p w:rsidR="00670AD6" w:rsidRPr="00670AD6" w:rsidRDefault="00670AD6" w:rsidP="0032364C">
      <w:pPr>
        <w:pStyle w:val="ListParagraph"/>
        <w:numPr>
          <w:ilvl w:val="0"/>
          <w:numId w:val="27"/>
        </w:numPr>
        <w:spacing w:before="100" w:beforeAutospacing="1" w:after="100" w:afterAutospacing="1" w:line="240" w:lineRule="auto"/>
        <w:jc w:val="both"/>
        <w:rPr>
          <w:lang w:val="en-US"/>
        </w:rPr>
      </w:pPr>
      <w:r w:rsidRPr="00670AD6">
        <w:rPr>
          <w:lang w:val="en-US"/>
        </w:rPr>
        <w:t>Bank account without business correspondent</w:t>
      </w:r>
    </w:p>
    <w:p w:rsidR="00670AD6" w:rsidRPr="00670AD6" w:rsidRDefault="00670AD6" w:rsidP="0032364C">
      <w:pPr>
        <w:pStyle w:val="ListParagraph"/>
        <w:numPr>
          <w:ilvl w:val="0"/>
          <w:numId w:val="27"/>
        </w:numPr>
        <w:spacing w:before="100" w:beforeAutospacing="1" w:after="100" w:afterAutospacing="1" w:line="240" w:lineRule="auto"/>
        <w:jc w:val="both"/>
        <w:rPr>
          <w:lang w:val="en-US"/>
        </w:rPr>
      </w:pPr>
      <w:r w:rsidRPr="00670AD6">
        <w:rPr>
          <w:lang w:val="en-US"/>
        </w:rPr>
        <w:t xml:space="preserve">Postal account </w:t>
      </w:r>
    </w:p>
    <w:p w:rsidR="00670AD6" w:rsidRPr="00083FCD" w:rsidRDefault="00670AD6" w:rsidP="0032364C">
      <w:pPr>
        <w:spacing w:before="100" w:beforeAutospacing="1" w:after="100" w:afterAutospacing="1"/>
      </w:pPr>
      <w:r w:rsidRPr="00083FCD">
        <w:t>After the account is opened, the GRS prepares a list and sends the account numbers to BCC for data entry. After account number is received, GRS marks the account number on each of job card and each registration application.</w:t>
      </w:r>
    </w:p>
    <w:p w:rsidR="00111F3D" w:rsidRPr="00DC004B" w:rsidRDefault="00111F3D" w:rsidP="00111F3D">
      <w:pPr>
        <w:pStyle w:val="Heading2"/>
        <w:rPr>
          <w:rFonts w:cs="Times New Roman"/>
          <w:lang w:val="en-US"/>
        </w:rPr>
      </w:pPr>
      <w:bookmarkStart w:id="5" w:name="_Toc307404642"/>
      <w:r w:rsidRPr="00DC004B">
        <w:rPr>
          <w:rFonts w:cs="Times New Roman"/>
          <w:lang w:val="en-US"/>
        </w:rPr>
        <w:t>Demand for Work</w:t>
      </w:r>
      <w:bookmarkEnd w:id="5"/>
    </w:p>
    <w:p w:rsidR="00670AD6" w:rsidRPr="00083FCD" w:rsidRDefault="00670AD6" w:rsidP="00670AD6">
      <w:pPr>
        <w:spacing w:before="100" w:beforeAutospacing="1" w:after="100" w:afterAutospacing="1"/>
      </w:pPr>
      <w:r w:rsidRPr="00083FCD">
        <w:t xml:space="preserve">The demand must be reached to BDO for getting a status or stock update. Details of the demand (such as exactly which labourers demanded work) need not go into the system as the data entry might be cumbersome and unnecessary. </w:t>
      </w:r>
    </w:p>
    <w:p w:rsidR="00670AD6" w:rsidRPr="00083FCD" w:rsidRDefault="00670AD6" w:rsidP="00670AD6">
      <w:pPr>
        <w:spacing w:before="100" w:beforeAutospacing="1" w:after="100" w:afterAutospacing="1"/>
      </w:pPr>
      <w:r w:rsidRPr="00083FCD">
        <w:t xml:space="preserve">The prescribed format for demand for work is specified in </w:t>
      </w:r>
      <w:r w:rsidRPr="00A50EF5">
        <w:rPr>
          <w:bCs/>
          <w:i/>
          <w:iCs/>
        </w:rPr>
        <w:t>Annexure</w:t>
      </w:r>
      <w:r w:rsidRPr="00083FCD">
        <w:t xml:space="preserve">. The format for receipt for demand of work is specified in </w:t>
      </w:r>
      <w:r w:rsidRPr="00083FCD">
        <w:rPr>
          <w:bCs/>
        </w:rPr>
        <w:t>Annexure</w:t>
      </w:r>
      <w:r w:rsidRPr="00083FCD">
        <w:t xml:space="preserve">. There are </w:t>
      </w:r>
      <w:r w:rsidR="00117760">
        <w:t>four</w:t>
      </w:r>
      <w:r w:rsidRPr="00083FCD">
        <w:t xml:space="preserve"> ways through which labourer(s) can demand for work.</w:t>
      </w:r>
    </w:p>
    <w:p w:rsidR="00670AD6" w:rsidRPr="00083FCD" w:rsidRDefault="00670AD6" w:rsidP="00670AD6">
      <w:pPr>
        <w:pStyle w:val="ListParagraph"/>
        <w:numPr>
          <w:ilvl w:val="0"/>
          <w:numId w:val="28"/>
        </w:numPr>
        <w:tabs>
          <w:tab w:val="left" w:pos="284"/>
        </w:tabs>
        <w:spacing w:before="100" w:beforeAutospacing="1" w:after="100" w:afterAutospacing="1" w:line="240" w:lineRule="auto"/>
        <w:ind w:left="0" w:firstLine="0"/>
        <w:jc w:val="both"/>
        <w:rPr>
          <w:lang w:val="en-US"/>
        </w:rPr>
      </w:pPr>
      <w:r w:rsidRPr="00083FCD">
        <w:rPr>
          <w:lang w:val="en-US"/>
        </w:rPr>
        <w:t xml:space="preserve">Labourer calls the </w:t>
      </w:r>
      <w:smartTag w:uri="urn:schemas-microsoft-com:office:smarttags" w:element="place">
        <w:smartTag w:uri="urn:schemas-microsoft-com:office:smarttags" w:element="PlaceName">
          <w:r>
            <w:rPr>
              <w:lang w:val="en-US"/>
            </w:rPr>
            <w:t>C</w:t>
          </w:r>
          <w:r w:rsidRPr="00083FCD">
            <w:rPr>
              <w:lang w:val="en-US"/>
            </w:rPr>
            <w:t>all</w:t>
          </w:r>
        </w:smartTag>
        <w:r w:rsidRPr="00083FCD">
          <w:rPr>
            <w:lang w:val="en-US"/>
          </w:rPr>
          <w:t xml:space="preserve"> </w:t>
        </w:r>
        <w:smartTag w:uri="urn:schemas-microsoft-com:office:smarttags" w:element="PlaceType">
          <w:r>
            <w:rPr>
              <w:lang w:val="en-US"/>
            </w:rPr>
            <w:t>C</w:t>
          </w:r>
          <w:r w:rsidRPr="00083FCD">
            <w:rPr>
              <w:lang w:val="en-US"/>
            </w:rPr>
            <w:t>enter</w:t>
          </w:r>
        </w:smartTag>
      </w:smartTag>
      <w:r w:rsidRPr="00083FCD">
        <w:rPr>
          <w:lang w:val="en-US"/>
        </w:rPr>
        <w:t xml:space="preserve"> </w:t>
      </w:r>
      <w:r>
        <w:rPr>
          <w:lang w:val="en-US"/>
        </w:rPr>
        <w:t xml:space="preserve">( as explained in Grievance Redressal) </w:t>
      </w:r>
      <w:r w:rsidRPr="00083FCD">
        <w:rPr>
          <w:lang w:val="en-US"/>
        </w:rPr>
        <w:t xml:space="preserve">and registers his/her (and of family members) demand of work. The labourer must specify his/her job card number while demanding work through this mode. He/she must specify the duration and period during which he/she seeks work. </w:t>
      </w:r>
    </w:p>
    <w:p w:rsidR="00670AD6" w:rsidRPr="00083FCD" w:rsidRDefault="00670AD6" w:rsidP="00670AD6">
      <w:pPr>
        <w:tabs>
          <w:tab w:val="left" w:pos="284"/>
        </w:tabs>
        <w:spacing w:before="100" w:beforeAutospacing="1" w:after="100" w:afterAutospacing="1"/>
      </w:pPr>
      <w:r w:rsidRPr="00083FCD">
        <w:t xml:space="preserve">If a labourer has registered </w:t>
      </w:r>
      <w:r>
        <w:t xml:space="preserve">( during the initial registration process) </w:t>
      </w:r>
      <w:r w:rsidRPr="00083FCD">
        <w:t xml:space="preserve">his/her mobile number, he/she is not needed to specify the job card number thus simplifying the process for labourer. After calling, the labourer is given a ticket number which is considered as receipt of demand. </w:t>
      </w:r>
    </w:p>
    <w:p w:rsidR="00670AD6" w:rsidRDefault="00670AD6" w:rsidP="00670AD6">
      <w:pPr>
        <w:tabs>
          <w:tab w:val="left" w:pos="284"/>
        </w:tabs>
        <w:spacing w:before="100" w:beforeAutospacing="1" w:after="100" w:afterAutospacing="1"/>
      </w:pPr>
      <w:r w:rsidRPr="00083FCD">
        <w:t xml:space="preserve">Since the demand is directly digitized, no data entry is needed to be done. </w:t>
      </w:r>
    </w:p>
    <w:p w:rsidR="00670AD6" w:rsidRPr="00083FCD" w:rsidRDefault="00670AD6" w:rsidP="00670AD6">
      <w:pPr>
        <w:pStyle w:val="ListParagraph"/>
        <w:numPr>
          <w:ilvl w:val="0"/>
          <w:numId w:val="28"/>
        </w:numPr>
        <w:tabs>
          <w:tab w:val="left" w:pos="284"/>
        </w:tabs>
        <w:spacing w:before="100" w:beforeAutospacing="1" w:after="100" w:afterAutospacing="1" w:line="240" w:lineRule="auto"/>
        <w:ind w:left="0" w:firstLine="0"/>
        <w:jc w:val="both"/>
        <w:rPr>
          <w:lang w:val="en-US"/>
        </w:rPr>
      </w:pPr>
      <w:r w:rsidRPr="00083FCD">
        <w:rPr>
          <w:lang w:val="en-US"/>
        </w:rPr>
        <w:t>Labourer(s) fills up the application for demand and give</w:t>
      </w:r>
      <w:r w:rsidR="005C3BB9">
        <w:rPr>
          <w:lang w:val="en-US"/>
        </w:rPr>
        <w:t>s</w:t>
      </w:r>
      <w:r w:rsidRPr="00083FCD">
        <w:rPr>
          <w:lang w:val="en-US"/>
        </w:rPr>
        <w:t xml:space="preserve"> it to GRS. GRS keeps the forms to himself/herself and registers the demand to the system by sending SMS to a pre-specified number. This number is conveyed to all GRS while training. By sending SMS to this number, GRS specifies the number of people who demanded the work. </w:t>
      </w:r>
      <w:r w:rsidR="00C61A70">
        <w:rPr>
          <w:lang w:val="en-US"/>
        </w:rPr>
        <w:t>T</w:t>
      </w:r>
      <w:r w:rsidRPr="00083FCD">
        <w:rPr>
          <w:lang w:val="en-US"/>
        </w:rPr>
        <w:t xml:space="preserve">MS interprets this number of people who demanded work and the GRS who sent that message. </w:t>
      </w:r>
    </w:p>
    <w:p w:rsidR="00670AD6" w:rsidRPr="00083FCD" w:rsidRDefault="00670AD6" w:rsidP="00670AD6">
      <w:pPr>
        <w:pStyle w:val="ListParagraph"/>
        <w:tabs>
          <w:tab w:val="left" w:pos="284"/>
        </w:tabs>
        <w:spacing w:before="100" w:beforeAutospacing="1" w:after="100" w:afterAutospacing="1" w:line="240" w:lineRule="auto"/>
        <w:ind w:left="0"/>
        <w:jc w:val="both"/>
        <w:rPr>
          <w:lang w:val="en-US"/>
        </w:rPr>
      </w:pPr>
    </w:p>
    <w:p w:rsidR="00670AD6" w:rsidRPr="00083FCD" w:rsidRDefault="00670AD6" w:rsidP="00670AD6">
      <w:pPr>
        <w:pStyle w:val="ListParagraph"/>
        <w:tabs>
          <w:tab w:val="left" w:pos="284"/>
        </w:tabs>
        <w:spacing w:before="100" w:beforeAutospacing="1" w:after="100" w:afterAutospacing="1" w:line="240" w:lineRule="auto"/>
        <w:ind w:left="0"/>
        <w:jc w:val="both"/>
        <w:rPr>
          <w:lang w:val="en-US"/>
        </w:rPr>
      </w:pPr>
      <w:r w:rsidRPr="00083FCD">
        <w:rPr>
          <w:lang w:val="en-US"/>
        </w:rPr>
        <w:t xml:space="preserve">In this case, the GRS gets a ticket number for demands submitted through the </w:t>
      </w:r>
      <w:r w:rsidR="00C61A70">
        <w:rPr>
          <w:lang w:val="en-US"/>
        </w:rPr>
        <w:t>TMS</w:t>
      </w:r>
      <w:r w:rsidRPr="00083FCD">
        <w:rPr>
          <w:lang w:val="en-US"/>
        </w:rPr>
        <w:t xml:space="preserve">. He/she writes the ticket number on receipt of application and gives it to labourer(s) demanding the work. </w:t>
      </w:r>
    </w:p>
    <w:p w:rsidR="00670AD6" w:rsidRPr="00083FCD" w:rsidRDefault="00670AD6" w:rsidP="00670AD6">
      <w:pPr>
        <w:pStyle w:val="ListParagraph"/>
        <w:tabs>
          <w:tab w:val="left" w:pos="284"/>
        </w:tabs>
        <w:spacing w:before="100" w:beforeAutospacing="1" w:after="100" w:afterAutospacing="1" w:line="240" w:lineRule="auto"/>
        <w:ind w:left="0"/>
        <w:jc w:val="both"/>
        <w:rPr>
          <w:lang w:val="en-US"/>
        </w:rPr>
      </w:pPr>
    </w:p>
    <w:p w:rsidR="00670AD6" w:rsidRPr="00083FCD" w:rsidRDefault="00670AD6" w:rsidP="00670AD6">
      <w:pPr>
        <w:pStyle w:val="ListParagraph"/>
        <w:tabs>
          <w:tab w:val="left" w:pos="284"/>
        </w:tabs>
        <w:spacing w:before="100" w:beforeAutospacing="1" w:after="100" w:afterAutospacing="1" w:line="240" w:lineRule="auto"/>
        <w:ind w:left="0"/>
        <w:jc w:val="both"/>
        <w:rPr>
          <w:lang w:val="en-US"/>
        </w:rPr>
      </w:pPr>
      <w:r w:rsidRPr="00083FCD">
        <w:rPr>
          <w:lang w:val="en-US"/>
        </w:rPr>
        <w:t>Since the demand is directly digitized, no data entry is needed to be done.</w:t>
      </w:r>
    </w:p>
    <w:p w:rsidR="00670AD6" w:rsidRPr="00083FCD" w:rsidRDefault="00670AD6" w:rsidP="00670AD6">
      <w:pPr>
        <w:pStyle w:val="ListParagraph"/>
        <w:tabs>
          <w:tab w:val="left" w:pos="284"/>
        </w:tabs>
        <w:spacing w:before="100" w:beforeAutospacing="1" w:after="100" w:afterAutospacing="1" w:line="240" w:lineRule="auto"/>
        <w:ind w:left="0"/>
        <w:jc w:val="both"/>
        <w:rPr>
          <w:lang w:val="en-US"/>
        </w:rPr>
      </w:pPr>
    </w:p>
    <w:p w:rsidR="00670AD6" w:rsidRPr="00083FCD" w:rsidRDefault="00670AD6" w:rsidP="00670AD6">
      <w:pPr>
        <w:pStyle w:val="ListParagraph"/>
        <w:numPr>
          <w:ilvl w:val="0"/>
          <w:numId w:val="28"/>
        </w:numPr>
        <w:tabs>
          <w:tab w:val="left" w:pos="284"/>
        </w:tabs>
        <w:spacing w:before="100" w:beforeAutospacing="1" w:after="100" w:afterAutospacing="1" w:line="240" w:lineRule="auto"/>
        <w:ind w:left="0" w:firstLine="0"/>
        <w:jc w:val="both"/>
        <w:rPr>
          <w:lang w:val="en-US"/>
        </w:rPr>
      </w:pPr>
      <w:r w:rsidRPr="00083FCD">
        <w:rPr>
          <w:lang w:val="en-US"/>
        </w:rPr>
        <w:t>When GRS is not functional or unavailable or non-cooperating, labourer(s) give the filled demand form to GS. GS registers the demand by SMS similar to previous case. The receipt also is issues similar case.</w:t>
      </w:r>
    </w:p>
    <w:p w:rsidR="00670AD6" w:rsidRPr="00083FCD" w:rsidRDefault="00670AD6" w:rsidP="00670AD6">
      <w:pPr>
        <w:pStyle w:val="ListParagraph"/>
        <w:tabs>
          <w:tab w:val="left" w:pos="284"/>
        </w:tabs>
        <w:spacing w:before="100" w:beforeAutospacing="1" w:after="100" w:afterAutospacing="1" w:line="240" w:lineRule="auto"/>
        <w:ind w:left="0"/>
        <w:jc w:val="both"/>
        <w:rPr>
          <w:lang w:val="en-US"/>
        </w:rPr>
      </w:pPr>
      <w:r w:rsidRPr="00083FCD">
        <w:rPr>
          <w:lang w:val="en-US"/>
        </w:rPr>
        <w:t xml:space="preserve"> </w:t>
      </w:r>
    </w:p>
    <w:p w:rsidR="00670AD6" w:rsidRPr="00083FCD" w:rsidRDefault="00670AD6" w:rsidP="00670AD6">
      <w:pPr>
        <w:pStyle w:val="ListParagraph"/>
        <w:numPr>
          <w:ilvl w:val="0"/>
          <w:numId w:val="28"/>
        </w:numPr>
        <w:tabs>
          <w:tab w:val="left" w:pos="284"/>
        </w:tabs>
        <w:spacing w:before="100" w:beforeAutospacing="1" w:after="100" w:afterAutospacing="1" w:line="240" w:lineRule="auto"/>
        <w:ind w:left="0" w:firstLine="0"/>
        <w:jc w:val="both"/>
        <w:rPr>
          <w:lang w:val="en-US"/>
        </w:rPr>
      </w:pPr>
      <w:r w:rsidRPr="00083FCD">
        <w:rPr>
          <w:lang w:val="en-US"/>
        </w:rPr>
        <w:t xml:space="preserve">When GRS/GS both are either not functional or unavailable or non-cooperating, labourer(s) submit their demand form to BDO. If BDO is unavailable, they submit their demand to inward at BDO office and get the receipt. The extension officer or </w:t>
      </w:r>
      <w:smartTag w:uri="urn:schemas-microsoft-com:office:smarttags" w:element="place">
        <w:r w:rsidRPr="00083FCD">
          <w:rPr>
            <w:lang w:val="en-US"/>
          </w:rPr>
          <w:t>APO</w:t>
        </w:r>
      </w:smartTag>
      <w:r w:rsidRPr="00083FCD">
        <w:rPr>
          <w:lang w:val="en-US"/>
        </w:rPr>
        <w:t xml:space="preserve"> registers the demand in a similar way described above by sending SMS.</w:t>
      </w:r>
    </w:p>
    <w:p w:rsidR="00670AD6" w:rsidRPr="00083FCD" w:rsidRDefault="00670AD6" w:rsidP="00670AD6">
      <w:pPr>
        <w:spacing w:before="100" w:beforeAutospacing="1" w:after="100" w:afterAutospacing="1"/>
        <w:rPr>
          <w:bCs/>
        </w:rPr>
      </w:pPr>
      <w:r w:rsidRPr="00083FCD">
        <w:rPr>
          <w:bCs/>
        </w:rPr>
        <w:t>Notifications of the demand to stake holders</w:t>
      </w:r>
      <w:r w:rsidR="00524ABB">
        <w:rPr>
          <w:bCs/>
        </w:rPr>
        <w:t>.</w:t>
      </w:r>
    </w:p>
    <w:p w:rsidR="00670AD6" w:rsidRPr="00083FCD" w:rsidRDefault="00670AD6" w:rsidP="00670AD6">
      <w:pPr>
        <w:spacing w:before="100" w:beforeAutospacing="1" w:after="100" w:afterAutospacing="1"/>
      </w:pPr>
      <w:r w:rsidRPr="00083FCD">
        <w:t xml:space="preserve">As demand gets registered, notifications are sent via sms/email to various actors/stake-holders. The stake holders include </w:t>
      </w:r>
      <w:r>
        <w:t xml:space="preserve">GS, </w:t>
      </w:r>
      <w:r w:rsidRPr="00083FCD">
        <w:t xml:space="preserve">and </w:t>
      </w:r>
      <w:r>
        <w:t>concerned Officer at PS and ZP</w:t>
      </w:r>
      <w:r w:rsidRPr="00083FCD">
        <w:t xml:space="preserve">. The frequency of sending these notifications could be once in three days in peak season (December-June) and once in seven days in off season(July-November). Also, the </w:t>
      </w:r>
      <w:r>
        <w:t>PS</w:t>
      </w:r>
      <w:r w:rsidRPr="00083FCD">
        <w:t>/</w:t>
      </w:r>
      <w:r>
        <w:t>ZP</w:t>
      </w:r>
      <w:r w:rsidRPr="00083FCD">
        <w:t xml:space="preserve"> can view the demand received </w:t>
      </w:r>
      <w:r>
        <w:t>G</w:t>
      </w:r>
      <w:r w:rsidRPr="00083FCD">
        <w:t xml:space="preserve">ram </w:t>
      </w:r>
      <w:r>
        <w:t>P</w:t>
      </w:r>
      <w:r w:rsidRPr="00083FCD">
        <w:t>anchayat wise/</w:t>
      </w:r>
      <w:r>
        <w:t xml:space="preserve"> B</w:t>
      </w:r>
      <w:r w:rsidRPr="00083FCD">
        <w:t xml:space="preserve">lock wise through the </w:t>
      </w:r>
      <w:r w:rsidR="00C61A70">
        <w:t>TMS</w:t>
      </w:r>
      <w:r w:rsidRPr="00083FCD">
        <w:t>.</w:t>
      </w:r>
    </w:p>
    <w:p w:rsidR="00111F3D" w:rsidRPr="00DC004B" w:rsidRDefault="00111F3D" w:rsidP="00111F3D">
      <w:pPr>
        <w:pStyle w:val="Heading2"/>
        <w:rPr>
          <w:rFonts w:cs="Times New Roman"/>
          <w:lang w:val="en-US"/>
        </w:rPr>
      </w:pPr>
      <w:bookmarkStart w:id="6" w:name="_Toc307404643"/>
      <w:r w:rsidRPr="00DC004B">
        <w:rPr>
          <w:rFonts w:cs="Times New Roman"/>
          <w:lang w:val="en-US"/>
        </w:rPr>
        <w:t>Allocation of Work</w:t>
      </w:r>
      <w:bookmarkEnd w:id="6"/>
    </w:p>
    <w:p w:rsidR="00670AD6" w:rsidRPr="00083FCD" w:rsidRDefault="00670AD6" w:rsidP="00670AD6">
      <w:pPr>
        <w:spacing w:before="100" w:beforeAutospacing="1" w:after="100" w:afterAutospacing="1"/>
        <w:rPr>
          <w:lang w:bidi="hi-IN"/>
        </w:rPr>
      </w:pPr>
      <w:r w:rsidRPr="00083FCD">
        <w:rPr>
          <w:lang w:bidi="hi-IN"/>
        </w:rPr>
        <w:t xml:space="preserve">After the demand is received and reviewed by GS and </w:t>
      </w:r>
      <w:r>
        <w:rPr>
          <w:lang w:bidi="hi-IN"/>
        </w:rPr>
        <w:t>APO</w:t>
      </w:r>
      <w:r w:rsidRPr="00083FCD">
        <w:rPr>
          <w:lang w:bidi="hi-IN"/>
        </w:rPr>
        <w:t xml:space="preserve">, the </w:t>
      </w:r>
      <w:smartTag w:uri="urn:schemas-microsoft-com:office:smarttags" w:element="place">
        <w:r>
          <w:rPr>
            <w:lang w:bidi="hi-IN"/>
          </w:rPr>
          <w:t>APO</w:t>
        </w:r>
      </w:smartTag>
      <w:r w:rsidRPr="00083FCD">
        <w:rPr>
          <w:lang w:bidi="hi-IN"/>
        </w:rPr>
        <w:t xml:space="preserve"> allocates work from </w:t>
      </w:r>
      <w:r>
        <w:rPr>
          <w:lang w:bidi="hi-IN"/>
        </w:rPr>
        <w:t>S</w:t>
      </w:r>
      <w:r w:rsidRPr="00083FCD">
        <w:rPr>
          <w:lang w:bidi="hi-IN"/>
        </w:rPr>
        <w:t xml:space="preserve">helf </w:t>
      </w:r>
      <w:r>
        <w:rPr>
          <w:lang w:bidi="hi-IN"/>
        </w:rPr>
        <w:t xml:space="preserve">of Works </w:t>
      </w:r>
      <w:r w:rsidRPr="00083FCD">
        <w:rPr>
          <w:lang w:bidi="hi-IN"/>
        </w:rPr>
        <w:t xml:space="preserve">(through </w:t>
      </w:r>
      <w:r w:rsidR="00C61A70">
        <w:rPr>
          <w:lang w:bidi="hi-IN"/>
        </w:rPr>
        <w:t>TMS</w:t>
      </w:r>
      <w:r w:rsidRPr="00083FCD">
        <w:rPr>
          <w:lang w:bidi="hi-IN"/>
        </w:rPr>
        <w:t xml:space="preserve">). </w:t>
      </w:r>
      <w:r w:rsidR="005022F0">
        <w:rPr>
          <w:lang w:bidi="hi-IN"/>
        </w:rPr>
        <w:t xml:space="preserve">Once this is done the status of the work changes to ‘In Progress’. </w:t>
      </w:r>
      <w:r w:rsidRPr="00083FCD">
        <w:rPr>
          <w:lang w:bidi="hi-IN"/>
        </w:rPr>
        <w:t xml:space="preserve">The shelf can be prioritized for certain kind of works. The labourers are notified about the work allotment through a letter addressed to the </w:t>
      </w:r>
      <w:r>
        <w:rPr>
          <w:lang w:bidi="hi-IN"/>
        </w:rPr>
        <w:t>GRS-</w:t>
      </w:r>
      <w:r w:rsidRPr="00083FCD">
        <w:rPr>
          <w:lang w:bidi="hi-IN"/>
        </w:rPr>
        <w:t xml:space="preserve">Gram Panchayat. The format is specified in </w:t>
      </w:r>
      <w:r w:rsidRPr="00D62CC4">
        <w:rPr>
          <w:i/>
          <w:iCs/>
          <w:lang w:bidi="hi-IN"/>
        </w:rPr>
        <w:t>Annexure</w:t>
      </w:r>
      <w:r w:rsidRPr="00083FCD">
        <w:rPr>
          <w:lang w:bidi="hi-IN"/>
        </w:rPr>
        <w:t xml:space="preserve">. </w:t>
      </w:r>
    </w:p>
    <w:p w:rsidR="00111F3D" w:rsidRPr="00DC004B" w:rsidRDefault="00111F3D" w:rsidP="00111F3D">
      <w:pPr>
        <w:pStyle w:val="Heading2"/>
        <w:rPr>
          <w:rFonts w:cs="Times New Roman"/>
          <w:lang w:val="en-US"/>
        </w:rPr>
      </w:pPr>
      <w:bookmarkStart w:id="7" w:name="_Toc307404644"/>
      <w:r w:rsidRPr="00DC004B">
        <w:rPr>
          <w:rFonts w:cs="Times New Roman"/>
          <w:lang w:val="en-US"/>
        </w:rPr>
        <w:t>Work Commencement and Worksite Facilities</w:t>
      </w:r>
      <w:bookmarkEnd w:id="7"/>
    </w:p>
    <w:p w:rsidR="00670AD6" w:rsidRPr="00083FCD" w:rsidRDefault="00670AD6" w:rsidP="00670AD6">
      <w:pPr>
        <w:spacing w:before="100" w:beforeAutospacing="1" w:after="100" w:afterAutospacing="1"/>
      </w:pPr>
      <w:r w:rsidRPr="00083FCD">
        <w:t xml:space="preserve">The </w:t>
      </w:r>
      <w:r>
        <w:t>T</w:t>
      </w:r>
      <w:r w:rsidRPr="00083FCD">
        <w:t xml:space="preserve">echnical </w:t>
      </w:r>
      <w:r>
        <w:t>O</w:t>
      </w:r>
      <w:r w:rsidRPr="00083FCD">
        <w:t>fficer goes to the work site and explains the work to GRS. He/she gives line out for labourers to work. The muster starts on the first day of work.</w:t>
      </w:r>
    </w:p>
    <w:p w:rsidR="00670AD6" w:rsidRPr="00083FCD" w:rsidRDefault="00670AD6" w:rsidP="00670AD6">
      <w:pPr>
        <w:spacing w:before="100" w:beforeAutospacing="1" w:after="100" w:afterAutospacing="1"/>
        <w:rPr>
          <w:b/>
          <w:bCs/>
        </w:rPr>
      </w:pPr>
      <w:r w:rsidRPr="00083FCD">
        <w:rPr>
          <w:b/>
          <w:bCs/>
        </w:rPr>
        <w:t>Work site facilities</w:t>
      </w:r>
    </w:p>
    <w:p w:rsidR="00670AD6" w:rsidRPr="00083FCD" w:rsidRDefault="00670AD6" w:rsidP="00F11F91">
      <w:pPr>
        <w:pStyle w:val="ListParagraph"/>
        <w:numPr>
          <w:ilvl w:val="0"/>
          <w:numId w:val="29"/>
        </w:numPr>
        <w:tabs>
          <w:tab w:val="left" w:pos="284"/>
        </w:tabs>
        <w:spacing w:before="100" w:beforeAutospacing="1" w:after="100" w:afterAutospacing="1" w:line="240" w:lineRule="auto"/>
        <w:ind w:left="0" w:firstLine="0"/>
        <w:jc w:val="both"/>
        <w:rPr>
          <w:lang w:val="en-US"/>
        </w:rPr>
      </w:pPr>
      <w:r w:rsidRPr="00F11F91">
        <w:rPr>
          <w:u w:val="single"/>
          <w:lang w:val="en-US"/>
        </w:rPr>
        <w:t>Creche</w:t>
      </w:r>
      <w:r w:rsidRPr="00083FCD">
        <w:rPr>
          <w:lang w:val="en-US"/>
        </w:rPr>
        <w:t xml:space="preserve"> – The GRS </w:t>
      </w:r>
      <w:r>
        <w:rPr>
          <w:lang w:val="en-US"/>
        </w:rPr>
        <w:t>tells the labourers of this facility and understands</w:t>
      </w:r>
      <w:r w:rsidR="00524ABB">
        <w:rPr>
          <w:lang w:val="en-US"/>
        </w:rPr>
        <w:t xml:space="preserve"> </w:t>
      </w:r>
      <w:r>
        <w:rPr>
          <w:lang w:val="en-US"/>
        </w:rPr>
        <w:t xml:space="preserve">the demand for the same. If </w:t>
      </w:r>
      <w:r w:rsidRPr="00083FCD">
        <w:rPr>
          <w:lang w:val="en-US"/>
        </w:rPr>
        <w:t>number of children below age 5 on the work site</w:t>
      </w:r>
      <w:r>
        <w:rPr>
          <w:lang w:val="en-US"/>
        </w:rPr>
        <w:t xml:space="preserve">, </w:t>
      </w:r>
      <w:r w:rsidRPr="00083FCD">
        <w:rPr>
          <w:lang w:val="en-US"/>
        </w:rPr>
        <w:t>exceeds 5, the GRS appoints one labourer (preferably old lady) per 5 children</w:t>
      </w:r>
      <w:r>
        <w:rPr>
          <w:lang w:val="en-US"/>
        </w:rPr>
        <w:t xml:space="preserve"> as Dai and explains her wage earnings to the group.</w:t>
      </w:r>
    </w:p>
    <w:p w:rsidR="00670AD6" w:rsidRPr="00083FCD" w:rsidRDefault="00670AD6" w:rsidP="00F11F91">
      <w:pPr>
        <w:pStyle w:val="ListParagraph"/>
        <w:numPr>
          <w:ilvl w:val="0"/>
          <w:numId w:val="29"/>
        </w:numPr>
        <w:tabs>
          <w:tab w:val="left" w:pos="284"/>
        </w:tabs>
        <w:spacing w:before="100" w:beforeAutospacing="1" w:after="100" w:afterAutospacing="1" w:line="240" w:lineRule="auto"/>
        <w:ind w:left="0" w:firstLine="0"/>
        <w:jc w:val="both"/>
        <w:rPr>
          <w:lang w:val="en-US"/>
        </w:rPr>
      </w:pPr>
      <w:r w:rsidRPr="00F11F91">
        <w:rPr>
          <w:u w:val="single"/>
          <w:lang w:val="en-US"/>
        </w:rPr>
        <w:t xml:space="preserve">First aid box </w:t>
      </w:r>
      <w:r w:rsidRPr="00083FCD">
        <w:rPr>
          <w:lang w:val="en-US"/>
        </w:rPr>
        <w:t xml:space="preserve">– The GRS is given first aid box in his/her kit. He can get new first aid box (or any of its contents) by requesting </w:t>
      </w:r>
      <w:smartTag w:uri="urn:schemas-microsoft-com:office:smarttags" w:element="place">
        <w:r>
          <w:rPr>
            <w:lang w:val="en-US"/>
          </w:rPr>
          <w:t>APO</w:t>
        </w:r>
      </w:smartTag>
      <w:r w:rsidRPr="00083FCD">
        <w:rPr>
          <w:lang w:val="en-US"/>
        </w:rPr>
        <w:t>.</w:t>
      </w:r>
    </w:p>
    <w:p w:rsidR="00670AD6" w:rsidRPr="00083FCD" w:rsidRDefault="00670AD6" w:rsidP="00F11F91">
      <w:pPr>
        <w:pStyle w:val="ListParagraph"/>
        <w:numPr>
          <w:ilvl w:val="0"/>
          <w:numId w:val="29"/>
        </w:numPr>
        <w:tabs>
          <w:tab w:val="left" w:pos="284"/>
        </w:tabs>
        <w:spacing w:before="100" w:beforeAutospacing="1" w:after="100" w:afterAutospacing="1" w:line="240" w:lineRule="auto"/>
        <w:ind w:left="0" w:firstLine="0"/>
        <w:jc w:val="both"/>
        <w:rPr>
          <w:lang w:val="en-US"/>
        </w:rPr>
      </w:pPr>
      <w:r w:rsidRPr="00524ABB">
        <w:rPr>
          <w:u w:val="single"/>
          <w:lang w:val="en-US"/>
        </w:rPr>
        <w:t>Shed at work site</w:t>
      </w:r>
      <w:r w:rsidRPr="00083FCD">
        <w:rPr>
          <w:lang w:val="en-US"/>
        </w:rPr>
        <w:t xml:space="preserve"> – The GRS conveys the number of people working on work site to GS and requests to provide shed. Providing shed is GS’s responsibility.</w:t>
      </w:r>
    </w:p>
    <w:p w:rsidR="00670AD6" w:rsidRDefault="00670AD6" w:rsidP="00F11F91">
      <w:pPr>
        <w:pStyle w:val="ListParagraph"/>
        <w:numPr>
          <w:ilvl w:val="0"/>
          <w:numId w:val="29"/>
        </w:numPr>
        <w:tabs>
          <w:tab w:val="left" w:pos="284"/>
        </w:tabs>
        <w:spacing w:before="100" w:beforeAutospacing="1" w:after="100" w:afterAutospacing="1" w:line="240" w:lineRule="auto"/>
        <w:ind w:left="0" w:firstLine="0"/>
        <w:jc w:val="both"/>
        <w:rPr>
          <w:lang w:val="en-US"/>
        </w:rPr>
      </w:pPr>
      <w:r w:rsidRPr="00F11F91">
        <w:rPr>
          <w:u w:val="single"/>
        </w:rPr>
        <w:t>Drinking water</w:t>
      </w:r>
      <w:r w:rsidRPr="00083FCD">
        <w:t xml:space="preserve"> – The GRS appoints one labourer (preferably lady) per 25 labourers for providing drinking water. If water availability is scarce, GRS can appoint more labourers for 25 labourers for drinking water</w:t>
      </w:r>
      <w:r w:rsidRPr="00D62CC4">
        <w:rPr>
          <w:lang w:val="en-US"/>
        </w:rPr>
        <w:t xml:space="preserve"> </w:t>
      </w:r>
      <w:r>
        <w:rPr>
          <w:lang w:val="en-US"/>
        </w:rPr>
        <w:t>and explains her wage earnings to the group.</w:t>
      </w:r>
    </w:p>
    <w:p w:rsidR="00670AD6" w:rsidRDefault="00670AD6" w:rsidP="00F11F91">
      <w:pPr>
        <w:pStyle w:val="ListParagraph"/>
        <w:numPr>
          <w:ilvl w:val="0"/>
          <w:numId w:val="29"/>
        </w:numPr>
        <w:tabs>
          <w:tab w:val="left" w:pos="284"/>
        </w:tabs>
        <w:spacing w:before="100" w:beforeAutospacing="1" w:after="100" w:afterAutospacing="1" w:line="240" w:lineRule="auto"/>
        <w:ind w:left="0" w:firstLine="0"/>
        <w:jc w:val="both"/>
        <w:rPr>
          <w:lang w:val="en-US"/>
        </w:rPr>
      </w:pPr>
      <w:r w:rsidRPr="00F11F91">
        <w:rPr>
          <w:u w:val="single"/>
          <w:lang w:val="en-US"/>
        </w:rPr>
        <w:t>Formation of Gang</w:t>
      </w:r>
      <w:r>
        <w:rPr>
          <w:lang w:val="en-US"/>
        </w:rPr>
        <w:t xml:space="preserve"> – A group of say 8 to 15 labourers can form a gang. So that they work together throughout the entire work completion. This will help in making correct measurements to calculate work done. Let the labourers decide the formation of the gang, the GRS can facilitate the formation. </w:t>
      </w:r>
    </w:p>
    <w:p w:rsidR="007E757E" w:rsidRDefault="007E757E" w:rsidP="007E757E">
      <w:pPr>
        <w:pStyle w:val="ListParagraph"/>
        <w:tabs>
          <w:tab w:val="left" w:pos="284"/>
        </w:tabs>
        <w:spacing w:before="100" w:beforeAutospacing="1" w:after="100" w:afterAutospacing="1" w:line="240" w:lineRule="auto"/>
        <w:ind w:left="0"/>
        <w:jc w:val="both"/>
        <w:rPr>
          <w:lang w:val="en-US"/>
        </w:rPr>
      </w:pPr>
    </w:p>
    <w:p w:rsidR="007E757E" w:rsidRPr="00DC004B" w:rsidRDefault="003816D5" w:rsidP="003816D5">
      <w:pPr>
        <w:pStyle w:val="Heading2"/>
        <w:rPr>
          <w:rFonts w:cs="Times New Roman"/>
          <w:lang w:val="en-US"/>
        </w:rPr>
      </w:pPr>
      <w:bookmarkStart w:id="8" w:name="_Toc307404645"/>
      <w:r w:rsidRPr="00DC004B">
        <w:rPr>
          <w:rFonts w:cs="Times New Roman"/>
          <w:lang w:val="en-US"/>
        </w:rPr>
        <w:t>Unemployment allowance</w:t>
      </w:r>
      <w:bookmarkEnd w:id="8"/>
    </w:p>
    <w:p w:rsidR="00DC004B" w:rsidRDefault="003816D5" w:rsidP="003816D5">
      <w:pPr>
        <w:rPr>
          <w:lang w:val="en-US"/>
        </w:rPr>
      </w:pPr>
      <w:r>
        <w:rPr>
          <w:lang w:val="en-US"/>
        </w:rPr>
        <w:t xml:space="preserve">Details of how a labourer can apply for unemployment allowance and how he can be given unemployment allowance should be defined clearly. The </w:t>
      </w:r>
      <w:r w:rsidR="0037313F">
        <w:rPr>
          <w:lang w:val="en-US"/>
        </w:rPr>
        <w:t>authority responsible</w:t>
      </w:r>
      <w:r>
        <w:rPr>
          <w:lang w:val="en-US"/>
        </w:rPr>
        <w:t xml:space="preserve"> for handling </w:t>
      </w:r>
      <w:r w:rsidR="0037313F">
        <w:rPr>
          <w:lang w:val="en-US"/>
        </w:rPr>
        <w:t xml:space="preserve">unemployment allowance applications should be independent than implementing authority such as </w:t>
      </w:r>
      <w:r w:rsidR="00C61A70">
        <w:rPr>
          <w:lang w:val="en-US"/>
        </w:rPr>
        <w:t>O</w:t>
      </w:r>
      <w:r w:rsidR="0037313F">
        <w:rPr>
          <w:lang w:val="en-US"/>
        </w:rPr>
        <w:t>mbudsman. The details should be defined and integrated with the TMS. The onus of defending the applicant’s claim will lie with implementing authority.</w:t>
      </w:r>
    </w:p>
    <w:p w:rsidR="003C6D8E" w:rsidRDefault="003C6D8E" w:rsidP="003816D5">
      <w:pPr>
        <w:rPr>
          <w:lang w:val="en-US"/>
        </w:rPr>
      </w:pPr>
    </w:p>
    <w:p w:rsidR="003C6D8E" w:rsidRDefault="003C6D8E" w:rsidP="003C6D8E">
      <w:pPr>
        <w:pStyle w:val="Heading2"/>
        <w:rPr>
          <w:rFonts w:cs="Times New Roman"/>
          <w:lang w:val="en-US"/>
        </w:rPr>
      </w:pPr>
      <w:bookmarkStart w:id="9" w:name="_Toc307404646"/>
      <w:r>
        <w:rPr>
          <w:rFonts w:cs="Times New Roman"/>
          <w:lang w:val="en-US"/>
        </w:rPr>
        <w:t>Awareness and Labour education</w:t>
      </w:r>
      <w:bookmarkEnd w:id="9"/>
    </w:p>
    <w:p w:rsidR="00071239" w:rsidRDefault="00071239" w:rsidP="003C6D8E">
      <w:pPr>
        <w:rPr>
          <w:lang w:val="en-US"/>
        </w:rPr>
      </w:pPr>
      <w:r>
        <w:rPr>
          <w:lang w:val="en-US"/>
        </w:rPr>
        <w:t xml:space="preserve">Since this is a demand driven scheme is it important the Labourer is aware of the Act and the entitlements. This task is best performed by an agency outside the Government and the implementing agency. One way is to make the Government create spaces like one wall of Gram Panchayat to be painted with information about NREGA and radio/TV advertisements about NREGA. Another way can be to involve nearby local college students to reach out to the Labourers on Work -site and give information and address their doubts. Labourer’s children would be literate even though the Labourer may not be, then the College students can inform the children of the Labourer especially related to payment details and ways to check and also about various ways of Grievance redressal. </w:t>
      </w:r>
    </w:p>
    <w:p w:rsidR="003C6D8E" w:rsidRPr="003C6D8E" w:rsidRDefault="00071239" w:rsidP="003C6D8E">
      <w:pPr>
        <w:rPr>
          <w:lang w:val="en-US"/>
        </w:rPr>
      </w:pPr>
      <w:r>
        <w:rPr>
          <w:lang w:val="en-US"/>
        </w:rPr>
        <w:t xml:space="preserve">This can make way for an informed Labourer community to meaningfully participate in community monitoring and also during Social Audit processes.     </w:t>
      </w:r>
    </w:p>
    <w:p w:rsidR="003C6D8E" w:rsidRDefault="003C6D8E" w:rsidP="003816D5">
      <w:pPr>
        <w:rPr>
          <w:lang w:val="en-US"/>
        </w:rPr>
      </w:pPr>
    </w:p>
    <w:p w:rsidR="00C7186A" w:rsidRDefault="00DC004B" w:rsidP="00DC004B">
      <w:pPr>
        <w:pStyle w:val="Heading1"/>
        <w:rPr>
          <w:lang w:val="en-US"/>
        </w:rPr>
      </w:pPr>
      <w:r>
        <w:rPr>
          <w:lang w:val="en-US"/>
        </w:rPr>
        <w:br w:type="page"/>
      </w:r>
      <w:bookmarkStart w:id="10" w:name="_Toc307404647"/>
      <w:r w:rsidR="00C7186A">
        <w:rPr>
          <w:lang w:val="en-US"/>
        </w:rPr>
        <w:t>Works Cycle Management</w:t>
      </w:r>
      <w:bookmarkEnd w:id="10"/>
    </w:p>
    <w:p w:rsidR="00026A9B" w:rsidRPr="00DC004B" w:rsidRDefault="00026A9B" w:rsidP="00026A9B">
      <w:pPr>
        <w:pStyle w:val="Heading2"/>
        <w:rPr>
          <w:rFonts w:cs="Times New Roman"/>
          <w:lang w:val="en-US"/>
        </w:rPr>
      </w:pPr>
      <w:bookmarkStart w:id="11" w:name="_Toc307404648"/>
      <w:r w:rsidRPr="00DC004B">
        <w:rPr>
          <w:rFonts w:cs="Times New Roman"/>
          <w:lang w:val="en-US"/>
        </w:rPr>
        <w:t>Preparation of Shelf</w:t>
      </w:r>
      <w:bookmarkEnd w:id="11"/>
    </w:p>
    <w:p w:rsidR="00026A9B" w:rsidRDefault="00026A9B" w:rsidP="00026A9B">
      <w:pPr>
        <w:spacing w:before="100" w:beforeAutospacing="1" w:after="100" w:afterAutospacing="1"/>
        <w:rPr>
          <w:rFonts w:cs="Calibri"/>
        </w:rPr>
      </w:pPr>
      <w:r w:rsidRPr="00105D7A">
        <w:rPr>
          <w:rFonts w:cs="Calibri"/>
        </w:rPr>
        <w:t xml:space="preserve">In order to ensure durable productive assets are generated efforts need to be put in from the planning stage. The line agencies have the technical know how to do this planning keeping the watershed angle in mind. </w:t>
      </w:r>
      <w:r w:rsidR="00987C42">
        <w:rPr>
          <w:rFonts w:cs="Calibri"/>
        </w:rPr>
        <w:t xml:space="preserve">Line agencies can be given a dedicated role since they have the expertise for preparing project plans. They can assess data from various State and Central agencies </w:t>
      </w:r>
      <w:r w:rsidR="00D7304E">
        <w:rPr>
          <w:rFonts w:cs="Calibri"/>
        </w:rPr>
        <w:t xml:space="preserve">for making of Technical designs. </w:t>
      </w:r>
      <w:r w:rsidRPr="00105D7A">
        <w:rPr>
          <w:rFonts w:cs="Calibri"/>
        </w:rPr>
        <w:t>A consolidated plan of works for every Gram Panchayat can be done at war footing by availing the services of the line agencies. The</w:t>
      </w:r>
      <w:r>
        <w:rPr>
          <w:rFonts w:cs="Calibri"/>
        </w:rPr>
        <w:t xml:space="preserve"> Shelf preparation campaign </w:t>
      </w:r>
      <w:r w:rsidRPr="00105D7A">
        <w:rPr>
          <w:rFonts w:cs="Calibri"/>
        </w:rPr>
        <w:t xml:space="preserve">can be given </w:t>
      </w:r>
      <w:r>
        <w:rPr>
          <w:rFonts w:cs="Calibri"/>
        </w:rPr>
        <w:t xml:space="preserve">to Line agencies </w:t>
      </w:r>
      <w:r w:rsidRPr="00105D7A">
        <w:rPr>
          <w:rFonts w:cs="Calibri"/>
        </w:rPr>
        <w:t>a</w:t>
      </w:r>
      <w:r>
        <w:rPr>
          <w:rFonts w:cs="Calibri"/>
        </w:rPr>
        <w:t>s</w:t>
      </w:r>
      <w:r w:rsidRPr="00105D7A">
        <w:rPr>
          <w:rFonts w:cs="Calibri"/>
        </w:rPr>
        <w:t xml:space="preserve"> </w:t>
      </w:r>
      <w:r>
        <w:rPr>
          <w:rFonts w:cs="Calibri"/>
        </w:rPr>
        <w:t>a special assignment.</w:t>
      </w:r>
      <w:r w:rsidRPr="00105D7A">
        <w:rPr>
          <w:rFonts w:cs="Calibri"/>
        </w:rPr>
        <w:t xml:space="preserve"> The output will be the plan of works of a Gram Panchayat with the detailed technical estimates and designs. These plans will be submitted to the BDO. The BDO will give the administrative sanction and this plan will be converted to the shelf for that Gram Panchayat. </w:t>
      </w:r>
    </w:p>
    <w:p w:rsidR="006D49BB" w:rsidRDefault="006D49BB" w:rsidP="00026A9B">
      <w:pPr>
        <w:spacing w:before="100" w:beforeAutospacing="1" w:after="100" w:afterAutospacing="1"/>
        <w:rPr>
          <w:rFonts w:cs="Calibri"/>
        </w:rPr>
      </w:pPr>
      <w:r>
        <w:rPr>
          <w:rFonts w:cs="Calibri"/>
        </w:rPr>
        <w:t xml:space="preserve">Technical estimation is based on the Schedule of Rates (SoR) or Daily Schedule of Rates (DSR). These are revised as the wage rate changes. And also when Time and Motion studies are conducted to observe the changed reality and incorporate the observations to prepare a new SoR. One suggestion is that while designing and analysing the observation of any Time and Motion Study it is very important to align that with the agro climatic conditions. With this it will be possible to prepare Block wise SoR so that the averaging is more fair to the labourers who toil all through the day and earn as per the work done.  </w:t>
      </w:r>
    </w:p>
    <w:p w:rsidR="00026A9B" w:rsidRDefault="00026A9B" w:rsidP="00026A9B">
      <w:pPr>
        <w:spacing w:before="100" w:beforeAutospacing="1" w:after="100" w:afterAutospacing="1"/>
        <w:rPr>
          <w:rFonts w:cs="Calibri"/>
        </w:rPr>
      </w:pPr>
      <w:r w:rsidRPr="00543E63">
        <w:rPr>
          <w:rFonts w:cs="Calibri"/>
        </w:rPr>
        <w:t>Planning is the backbone for creating good useful assets. Planning with initial site measurements, a design based on the same and not a ‘type’ design, translating the design meticulously to obtain technical efficiency are important for creating useful assets. There is need to engage the experienced Line Agencies in a campaign mode to prepare shelf of every village</w:t>
      </w:r>
      <w:r w:rsidR="000307A0">
        <w:rPr>
          <w:rFonts w:cs="Calibri"/>
        </w:rPr>
        <w:t xml:space="preserve"> of say five years</w:t>
      </w:r>
      <w:r w:rsidRPr="00543E63">
        <w:rPr>
          <w:rFonts w:cs="Calibri"/>
        </w:rPr>
        <w:t xml:space="preserve">. </w:t>
      </w:r>
    </w:p>
    <w:p w:rsidR="00026A9B" w:rsidRPr="00083FCD" w:rsidRDefault="00026A9B" w:rsidP="00026A9B">
      <w:pPr>
        <w:spacing w:before="100" w:beforeAutospacing="1" w:after="100" w:afterAutospacing="1"/>
      </w:pPr>
      <w:r w:rsidRPr="00083FCD">
        <w:t xml:space="preserve">In order to </w:t>
      </w:r>
      <w:r w:rsidR="000307A0" w:rsidRPr="00083FCD">
        <w:t>fulfil</w:t>
      </w:r>
      <w:r w:rsidRPr="00083FCD">
        <w:t xml:space="preserve"> the objective of generation of quality assets, </w:t>
      </w:r>
      <w:r w:rsidR="00524ABB">
        <w:t xml:space="preserve">‘Asset Manager’ will the system, part of the TMS that we </w:t>
      </w:r>
      <w:r w:rsidRPr="00083FCD">
        <w:t xml:space="preserve">will </w:t>
      </w:r>
      <w:r w:rsidR="00524ABB">
        <w:t>create</w:t>
      </w:r>
      <w:r w:rsidRPr="00083FCD">
        <w:t>.</w:t>
      </w:r>
      <w:r>
        <w:t xml:space="preserve"> </w:t>
      </w:r>
      <w:r w:rsidRPr="00083FCD">
        <w:t xml:space="preserve">This will record the process of asset generation from List of Works, Technical Estimate, Technical Sanction, Administrative Sanction, </w:t>
      </w:r>
      <w:r>
        <w:t>R</w:t>
      </w:r>
      <w:r w:rsidRPr="00083FCD">
        <w:t xml:space="preserve">ecording of MB and </w:t>
      </w:r>
      <w:r>
        <w:t>E</w:t>
      </w:r>
      <w:r w:rsidRPr="00083FCD">
        <w:t>valuation of wages</w:t>
      </w:r>
      <w:r>
        <w:t xml:space="preserve"> and Completion certificate</w:t>
      </w:r>
      <w:r w:rsidRPr="00083FCD">
        <w:t>.</w:t>
      </w:r>
    </w:p>
    <w:p w:rsidR="00026A9B" w:rsidRDefault="004934A6" w:rsidP="00026A9B">
      <w:pPr>
        <w:rPr>
          <w:lang w:val="en-US"/>
        </w:rPr>
      </w:pPr>
      <w:r>
        <w:rPr>
          <w:noProof/>
          <w:lang w:eastAsia="en-IN" w:bidi="hi-IN"/>
        </w:rPr>
        <w:drawing>
          <wp:inline distT="0" distB="0" distL="0" distR="0">
            <wp:extent cx="5735193" cy="1160780"/>
            <wp:effectExtent l="19050" t="0" r="36957" b="0"/>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9F47FB" w:rsidRDefault="009F47FB" w:rsidP="009F47FB">
      <w:pPr>
        <w:pStyle w:val="Caption"/>
        <w:rPr>
          <w:lang w:val="en-US"/>
        </w:rPr>
      </w:pPr>
      <w:r>
        <w:t xml:space="preserve">Figure </w:t>
      </w:r>
      <w:fldSimple w:instr=" STYLEREF 1 \s ">
        <w:r w:rsidR="005C6EBB">
          <w:rPr>
            <w:noProof/>
          </w:rPr>
          <w:t>4</w:t>
        </w:r>
      </w:fldSimple>
      <w:r w:rsidR="00637566">
        <w:noBreakHyphen/>
      </w:r>
      <w:fldSimple w:instr=" SEQ Figure \* ARABIC \s 1 ">
        <w:r w:rsidR="005C6EBB">
          <w:rPr>
            <w:noProof/>
          </w:rPr>
          <w:t>1</w:t>
        </w:r>
      </w:fldSimple>
      <w:r>
        <w:rPr>
          <w:lang w:val="en-US"/>
        </w:rPr>
        <w:t>: Shelf Preparation</w:t>
      </w:r>
    </w:p>
    <w:p w:rsidR="009F47FB" w:rsidRPr="00831FD3" w:rsidRDefault="009F47FB" w:rsidP="00637566">
      <w:pPr>
        <w:pStyle w:val="ListParagraph"/>
        <w:numPr>
          <w:ilvl w:val="0"/>
          <w:numId w:val="10"/>
        </w:numPr>
        <w:spacing w:before="100" w:beforeAutospacing="1" w:after="100" w:afterAutospacing="1"/>
        <w:jc w:val="both"/>
        <w:rPr>
          <w:b/>
          <w:bCs/>
          <w:lang w:val="en-US"/>
        </w:rPr>
      </w:pPr>
      <w:r w:rsidRPr="00831FD3">
        <w:rPr>
          <w:b/>
          <w:bCs/>
          <w:lang w:val="en-US"/>
        </w:rPr>
        <w:t>List of works</w:t>
      </w:r>
    </w:p>
    <w:p w:rsidR="009F47FB" w:rsidRPr="00083FCD" w:rsidRDefault="009F47FB" w:rsidP="009F47FB">
      <w:pPr>
        <w:keepNext/>
        <w:spacing w:before="100" w:beforeAutospacing="1" w:after="100" w:afterAutospacing="1"/>
      </w:pPr>
      <w:r w:rsidRPr="00083FCD">
        <w:t xml:space="preserve">The probable list of works that are to be taken up in the GP, is to be prepared by the GP. The GS through communication with people (such as </w:t>
      </w:r>
      <w:r>
        <w:t xml:space="preserve">Shivar Pheri, </w:t>
      </w:r>
      <w:r w:rsidRPr="00083FCD">
        <w:t xml:space="preserve">Gram Sabha) makes this list of works. </w:t>
      </w:r>
    </w:p>
    <w:p w:rsidR="009F47FB" w:rsidRPr="00083FCD" w:rsidRDefault="009F47FB" w:rsidP="009F47FB">
      <w:pPr>
        <w:spacing w:before="100" w:beforeAutospacing="1" w:after="100" w:afterAutospacing="1"/>
      </w:pPr>
      <w:r w:rsidRPr="00083FCD">
        <w:t xml:space="preserve">The different kinds of works that can be taken up and how to fill the formats is known to the GS through training. The list is fed to the Asset Manager. The GS makes a village wise list of works for her GP. The technical team should be able to add to this list. The additions will have to be ratified by the GP. </w:t>
      </w:r>
    </w:p>
    <w:p w:rsidR="009F47FB" w:rsidRPr="00831FD3" w:rsidRDefault="009F47FB" w:rsidP="00637566">
      <w:pPr>
        <w:pStyle w:val="ListParagraph"/>
        <w:numPr>
          <w:ilvl w:val="0"/>
          <w:numId w:val="10"/>
        </w:numPr>
        <w:spacing w:before="100" w:beforeAutospacing="1" w:after="100" w:afterAutospacing="1"/>
        <w:rPr>
          <w:b/>
          <w:bCs/>
        </w:rPr>
      </w:pPr>
      <w:r w:rsidRPr="00831FD3">
        <w:rPr>
          <w:b/>
          <w:bCs/>
        </w:rPr>
        <w:t>Technical</w:t>
      </w:r>
      <w:r w:rsidR="000D78F4" w:rsidRPr="00831FD3">
        <w:rPr>
          <w:b/>
          <w:bCs/>
        </w:rPr>
        <w:t xml:space="preserve"> Design and</w:t>
      </w:r>
      <w:r w:rsidRPr="00831FD3">
        <w:rPr>
          <w:b/>
          <w:bCs/>
        </w:rPr>
        <w:t xml:space="preserve"> Estimation</w:t>
      </w:r>
    </w:p>
    <w:p w:rsidR="009F47FB" w:rsidRPr="00083FCD" w:rsidRDefault="009F47FB" w:rsidP="009F47FB">
      <w:pPr>
        <w:spacing w:before="100" w:beforeAutospacing="1" w:after="100" w:afterAutospacing="1"/>
      </w:pPr>
      <w:r w:rsidRPr="00083FCD">
        <w:t>The task of technical estimation is a knowledge intensive activity. How well this is done will govern the quality of asset generated, whether correct wages get evaluated, the tracking of progress while the work is being done. For doing so, the following knowledge work needs to be done. For doing so a study group with the requisite technical skills will have to be formed. The objective of this study group will be as follows.</w:t>
      </w:r>
    </w:p>
    <w:p w:rsidR="000D78F4" w:rsidRDefault="009F47FB" w:rsidP="00637566">
      <w:pPr>
        <w:pStyle w:val="ListParagraph"/>
        <w:numPr>
          <w:ilvl w:val="0"/>
          <w:numId w:val="11"/>
        </w:numPr>
        <w:spacing w:before="100" w:beforeAutospacing="1" w:after="100" w:afterAutospacing="1"/>
        <w:jc w:val="both"/>
      </w:pPr>
      <w:r w:rsidRPr="00083FCD">
        <w:t>Identification of the different types of works that can be carried out under NREGA. (Called W1, W2,…,Wn</w:t>
      </w:r>
      <w:r>
        <w:t>)</w:t>
      </w:r>
    </w:p>
    <w:p w:rsidR="000D78F4" w:rsidRDefault="009F47FB" w:rsidP="00637566">
      <w:pPr>
        <w:pStyle w:val="ListParagraph"/>
        <w:numPr>
          <w:ilvl w:val="0"/>
          <w:numId w:val="11"/>
        </w:numPr>
        <w:spacing w:before="100" w:beforeAutospacing="1" w:after="100" w:afterAutospacing="1"/>
        <w:jc w:val="both"/>
      </w:pPr>
      <w:r w:rsidRPr="000D78F4">
        <w:t>Each work will be divided into Sub Works (SW1, SW2,…,SWn)</w:t>
      </w:r>
    </w:p>
    <w:p w:rsidR="009F47FB" w:rsidRDefault="009F47FB" w:rsidP="00637566">
      <w:pPr>
        <w:pStyle w:val="ListParagraph"/>
        <w:numPr>
          <w:ilvl w:val="0"/>
          <w:numId w:val="11"/>
        </w:numPr>
        <w:spacing w:before="100" w:beforeAutospacing="1" w:after="100" w:afterAutospacing="1"/>
        <w:jc w:val="both"/>
      </w:pPr>
      <w:r w:rsidRPr="000D78F4">
        <w:t xml:space="preserve">The Sub works will be further measured in terms of tasks (t1, t2,…,tn). These tasks will be as in the DSR. </w:t>
      </w:r>
    </w:p>
    <w:p w:rsidR="00792A71" w:rsidRDefault="004934A6" w:rsidP="00792A71">
      <w:pPr>
        <w:keepNext/>
        <w:spacing w:before="100" w:beforeAutospacing="1" w:after="100" w:afterAutospacing="1" w:line="240" w:lineRule="auto"/>
      </w:pPr>
      <w:r>
        <w:rPr>
          <w:noProof/>
          <w:lang w:eastAsia="en-IN" w:bidi="hi-IN"/>
        </w:rPr>
        <w:drawing>
          <wp:inline distT="0" distB="0" distL="0" distR="0">
            <wp:extent cx="5732780" cy="7165975"/>
            <wp:effectExtent l="0" t="0" r="0" b="0"/>
            <wp:docPr id="3"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0D78F4" w:rsidRPr="000D78F4" w:rsidRDefault="00792A71" w:rsidP="00792A71">
      <w:pPr>
        <w:pStyle w:val="Caption"/>
        <w:rPr>
          <w:sz w:val="24"/>
        </w:rPr>
      </w:pPr>
      <w:r>
        <w:t xml:space="preserve">Figure </w:t>
      </w:r>
      <w:fldSimple w:instr=" STYLEREF 1 \s ">
        <w:r w:rsidR="005C6EBB">
          <w:rPr>
            <w:noProof/>
          </w:rPr>
          <w:t>4</w:t>
        </w:r>
      </w:fldSimple>
      <w:r w:rsidR="00637566">
        <w:noBreakHyphen/>
      </w:r>
      <w:fldSimple w:instr=" SEQ Figure \* ARABIC \s 1 ">
        <w:r w:rsidR="005C6EBB">
          <w:rPr>
            <w:noProof/>
          </w:rPr>
          <w:t>2</w:t>
        </w:r>
      </w:fldSimple>
      <w:r>
        <w:rPr>
          <w:lang w:val="en-US"/>
        </w:rPr>
        <w:t>: Technical estimation format</w:t>
      </w:r>
    </w:p>
    <w:p w:rsidR="009F47FB" w:rsidRPr="00083FCD" w:rsidRDefault="009F47FB" w:rsidP="009F47FB">
      <w:pPr>
        <w:spacing w:before="100" w:beforeAutospacing="1" w:after="100" w:afterAutospacing="1"/>
      </w:pPr>
      <w:r w:rsidRPr="00083FCD">
        <w:t>Once this type of identification is done, a software will be prepared in which this knowledge will be embedded.</w:t>
      </w:r>
      <w:r>
        <w:t xml:space="preserve"> </w:t>
      </w:r>
      <w:r w:rsidRPr="00083FCD">
        <w:t xml:space="preserve">In order to make an estimate for a particular work from the list of works on the system, the concerned TO will print a format from the Asset Manager for that work. </w:t>
      </w:r>
    </w:p>
    <w:p w:rsidR="009F47FB" w:rsidRPr="00083FCD" w:rsidRDefault="009F47FB" w:rsidP="009F47FB">
      <w:pPr>
        <w:spacing w:before="100" w:beforeAutospacing="1" w:after="100" w:afterAutospacing="1"/>
      </w:pPr>
      <w:r w:rsidRPr="00083FCD">
        <w:t xml:space="preserve">The TO will visit the site and </w:t>
      </w:r>
      <w:r>
        <w:t xml:space="preserve">take measurements to </w:t>
      </w:r>
      <w:r w:rsidRPr="00083FCD">
        <w:t xml:space="preserve">make the estimates of the sub work wise tasks based on the field conditions. The TO will come to the BCC and will feed these estimates into the Asset Manager. Along with the unskilled portion, the format will also incorporate the estimation material and administrative expenses that will be incurred and this will also be fed to the asset manager. Based on this data the Asset Manager will generate the Technical Estimate of the work. </w:t>
      </w:r>
    </w:p>
    <w:p w:rsidR="009F47FB" w:rsidRPr="00831FD3" w:rsidRDefault="009F47FB" w:rsidP="00637566">
      <w:pPr>
        <w:pStyle w:val="ListParagraph"/>
        <w:numPr>
          <w:ilvl w:val="0"/>
          <w:numId w:val="10"/>
        </w:numPr>
        <w:spacing w:before="100" w:beforeAutospacing="1" w:after="100" w:afterAutospacing="1"/>
        <w:jc w:val="both"/>
        <w:rPr>
          <w:b/>
          <w:bCs/>
          <w:lang w:val="en-US"/>
        </w:rPr>
      </w:pPr>
      <w:r w:rsidRPr="00831FD3">
        <w:rPr>
          <w:b/>
          <w:bCs/>
          <w:lang w:val="en-US"/>
        </w:rPr>
        <w:t>Technical Sanction</w:t>
      </w:r>
    </w:p>
    <w:p w:rsidR="009F47FB" w:rsidRPr="00083FCD" w:rsidRDefault="009F47FB" w:rsidP="009F47FB">
      <w:pPr>
        <w:spacing w:before="100" w:beforeAutospacing="1" w:after="100" w:afterAutospacing="1"/>
      </w:pPr>
      <w:r w:rsidRPr="00083FCD">
        <w:t xml:space="preserve">The generation of the technical estimate by the AM will itself be the technical estimate. </w:t>
      </w:r>
      <w:r>
        <w:t xml:space="preserve">This will be checked by TO. </w:t>
      </w:r>
      <w:r w:rsidRPr="00083FCD">
        <w:t>Such a work will automatically be listed into the works awaiting administrative sanction.</w:t>
      </w:r>
    </w:p>
    <w:p w:rsidR="009F47FB" w:rsidRPr="00831FD3" w:rsidRDefault="009F47FB" w:rsidP="00637566">
      <w:pPr>
        <w:pStyle w:val="ListParagraph"/>
        <w:numPr>
          <w:ilvl w:val="0"/>
          <w:numId w:val="10"/>
        </w:numPr>
        <w:spacing w:before="100" w:beforeAutospacing="1" w:after="100" w:afterAutospacing="1"/>
        <w:jc w:val="both"/>
        <w:rPr>
          <w:b/>
          <w:bCs/>
          <w:lang w:val="en-US"/>
        </w:rPr>
      </w:pPr>
      <w:r w:rsidRPr="00831FD3">
        <w:rPr>
          <w:b/>
          <w:bCs/>
          <w:lang w:val="en-US"/>
        </w:rPr>
        <w:t>Administrative Sanction</w:t>
      </w:r>
    </w:p>
    <w:p w:rsidR="000D78F4" w:rsidRDefault="009F47FB" w:rsidP="00A91392">
      <w:pPr>
        <w:spacing w:before="100" w:beforeAutospacing="1" w:after="100" w:afterAutospacing="1"/>
        <w:rPr>
          <w:lang w:bidi="mr-IN"/>
        </w:rPr>
      </w:pPr>
      <w:r w:rsidRPr="00083FCD">
        <w:t xml:space="preserve">The BDO of the </w:t>
      </w:r>
      <w:r w:rsidR="000307A0">
        <w:t>B</w:t>
      </w:r>
      <w:r w:rsidRPr="00083FCD">
        <w:t xml:space="preserve">lock will </w:t>
      </w:r>
      <w:r w:rsidRPr="00083FCD">
        <w:rPr>
          <w:lang w:bidi="mr-IN"/>
        </w:rPr>
        <w:t xml:space="preserve">login to the system. The list of works awaiting administrative sanction will be displayed. The BDO will sanction these works through biometric and digital signature. These works will then automatically be transferred to the shelf of works of that village. </w:t>
      </w:r>
      <w:r w:rsidR="005022F0">
        <w:rPr>
          <w:lang w:bidi="mr-IN"/>
        </w:rPr>
        <w:t>The status of such works is set to ‘On Shelf’</w:t>
      </w:r>
    </w:p>
    <w:p w:rsidR="005022F0" w:rsidRPr="00BA4F4F" w:rsidRDefault="005022F0" w:rsidP="005022F0">
      <w:pPr>
        <w:pBdr>
          <w:top w:val="single" w:sz="4" w:space="1" w:color="auto"/>
          <w:left w:val="single" w:sz="4" w:space="4" w:color="auto"/>
          <w:bottom w:val="single" w:sz="4" w:space="1" w:color="auto"/>
          <w:right w:val="single" w:sz="4" w:space="4" w:color="auto"/>
        </w:pBdr>
        <w:spacing w:before="100" w:beforeAutospacing="1" w:after="100" w:afterAutospacing="1"/>
        <w:rPr>
          <w:b/>
          <w:bCs/>
        </w:rPr>
      </w:pPr>
      <w:r w:rsidRPr="00BA4F4F">
        <w:rPr>
          <w:b/>
          <w:bCs/>
        </w:rPr>
        <w:t>Convergence</w:t>
      </w:r>
    </w:p>
    <w:p w:rsidR="005022F0" w:rsidRDefault="005022F0" w:rsidP="005022F0">
      <w:pPr>
        <w:pBdr>
          <w:top w:val="single" w:sz="4" w:space="1" w:color="auto"/>
          <w:left w:val="single" w:sz="4" w:space="4" w:color="auto"/>
          <w:bottom w:val="single" w:sz="4" w:space="1" w:color="auto"/>
          <w:right w:val="single" w:sz="4" w:space="4" w:color="auto"/>
        </w:pBdr>
        <w:spacing w:before="100" w:beforeAutospacing="1" w:after="100" w:afterAutospacing="1"/>
      </w:pPr>
      <w:r>
        <w:t>MGNREGA has other important objective of creating good, useful and relevant assets for the village. This is to ensure the much needed rural infrastructure to increase productivity, increase production, enable diversity in crops and better connectivity to markets for their goods. This is required for any village to enhance their livelihood potential. MGNREGA has a promise built into it to realize this potential. Though MGNREGA is being implemented through a specific stream of implementation mechanism, the other stakeholders for building up rural infrastructure are necessary to contribute to achieve its rather larger goal of addressing rural poverty.</w:t>
      </w:r>
    </w:p>
    <w:p w:rsidR="005022F0" w:rsidRDefault="005022F0" w:rsidP="005022F0">
      <w:pPr>
        <w:pBdr>
          <w:top w:val="single" w:sz="4" w:space="1" w:color="auto"/>
          <w:left w:val="single" w:sz="4" w:space="4" w:color="auto"/>
          <w:bottom w:val="single" w:sz="4" w:space="1" w:color="auto"/>
          <w:right w:val="single" w:sz="4" w:space="4" w:color="auto"/>
        </w:pBdr>
        <w:spacing w:before="100" w:beforeAutospacing="1" w:after="100" w:afterAutospacing="1"/>
      </w:pPr>
      <w:r>
        <w:t>This can be achieved through some ways as outlined here.</w:t>
      </w:r>
    </w:p>
    <w:p w:rsidR="005022F0" w:rsidRDefault="005022F0" w:rsidP="005022F0">
      <w:pPr>
        <w:numPr>
          <w:ilvl w:val="0"/>
          <w:numId w:val="34"/>
        </w:numPr>
        <w:pBdr>
          <w:top w:val="single" w:sz="4" w:space="1" w:color="auto"/>
          <w:left w:val="single" w:sz="4" w:space="4" w:color="auto"/>
          <w:bottom w:val="single" w:sz="4" w:space="1" w:color="auto"/>
          <w:right w:val="single" w:sz="4" w:space="4" w:color="auto"/>
        </w:pBdr>
        <w:spacing w:before="100" w:beforeAutospacing="1" w:after="100" w:afterAutospacing="1" w:line="240" w:lineRule="auto"/>
      </w:pPr>
      <w:r>
        <w:t xml:space="preserve">For preparing shelf, which is the basic document for ensuring good rural infrastructure, we have recommended a campaign like programme with active and focused participation of all Line agencies. This has been detailed in the Works section.  </w:t>
      </w:r>
    </w:p>
    <w:p w:rsidR="005022F0" w:rsidRDefault="005022F0" w:rsidP="005022F0">
      <w:pPr>
        <w:numPr>
          <w:ilvl w:val="0"/>
          <w:numId w:val="34"/>
        </w:numPr>
        <w:pBdr>
          <w:top w:val="single" w:sz="4" w:space="1" w:color="auto"/>
          <w:left w:val="single" w:sz="4" w:space="4" w:color="auto"/>
          <w:bottom w:val="single" w:sz="4" w:space="1" w:color="auto"/>
          <w:right w:val="single" w:sz="4" w:space="4" w:color="auto"/>
        </w:pBdr>
        <w:spacing w:before="100" w:beforeAutospacing="1" w:after="100" w:afterAutospacing="1" w:line="240" w:lineRule="auto"/>
      </w:pPr>
      <w:r>
        <w:t>This Shelf so prepared can be shared with all State department agencies if and when the MGMREGA demand is not enough to use all the Works on Shelf. It can also be shared when say Agri department has decided to take up say watershed in a set of villages, then this same Technical estimates with design can be made available to them.</w:t>
      </w:r>
    </w:p>
    <w:p w:rsidR="005022F0" w:rsidRDefault="005022F0" w:rsidP="005022F0">
      <w:pPr>
        <w:numPr>
          <w:ilvl w:val="0"/>
          <w:numId w:val="34"/>
        </w:numPr>
        <w:pBdr>
          <w:top w:val="single" w:sz="4" w:space="1" w:color="auto"/>
          <w:left w:val="single" w:sz="4" w:space="4" w:color="auto"/>
          <w:bottom w:val="single" w:sz="4" w:space="1" w:color="auto"/>
          <w:right w:val="single" w:sz="4" w:space="4" w:color="auto"/>
        </w:pBdr>
        <w:spacing w:before="100" w:beforeAutospacing="1" w:after="100" w:afterAutospacing="1" w:line="240" w:lineRule="auto"/>
      </w:pPr>
      <w:r>
        <w:t>The design and details of the Completed Works under MGMREGA can be shared with other State departments for further value addition to increase its usefulness to the villagers. For eg Village Pond to Fisheries for development.</w:t>
      </w:r>
    </w:p>
    <w:p w:rsidR="00A91392" w:rsidRPr="00A91392" w:rsidRDefault="00A91392" w:rsidP="00A91392">
      <w:pPr>
        <w:rPr>
          <w:lang w:bidi="mr-IN"/>
        </w:rPr>
      </w:pPr>
    </w:p>
    <w:p w:rsidR="005022F0" w:rsidRDefault="005022F0">
      <w:pPr>
        <w:spacing w:after="0" w:line="240" w:lineRule="auto"/>
        <w:jc w:val="left"/>
        <w:rPr>
          <w:rFonts w:eastAsia="Times New Roman"/>
          <w:b/>
          <w:bCs/>
          <w:color w:val="365F91"/>
          <w:sz w:val="36"/>
          <w:szCs w:val="28"/>
          <w:lang w:val="en-US"/>
        </w:rPr>
      </w:pPr>
    </w:p>
    <w:p w:rsidR="00C7186A" w:rsidRDefault="00C7186A" w:rsidP="00F95448">
      <w:pPr>
        <w:pStyle w:val="Heading2"/>
        <w:rPr>
          <w:lang w:val="en-US"/>
        </w:rPr>
      </w:pPr>
      <w:bookmarkStart w:id="12" w:name="_Toc307404649"/>
      <w:r>
        <w:rPr>
          <w:lang w:val="en-US"/>
        </w:rPr>
        <w:t>Muster and MB Management</w:t>
      </w:r>
      <w:bookmarkEnd w:id="12"/>
    </w:p>
    <w:p w:rsidR="00111F3D" w:rsidRDefault="00111F3D" w:rsidP="00F95448">
      <w:pPr>
        <w:pStyle w:val="Heading3"/>
        <w:rPr>
          <w:lang w:val="en-US"/>
        </w:rPr>
      </w:pPr>
      <w:bookmarkStart w:id="13" w:name="_Toc307404650"/>
      <w:r>
        <w:rPr>
          <w:lang w:val="en-US"/>
        </w:rPr>
        <w:t>Muster</w:t>
      </w:r>
      <w:bookmarkEnd w:id="13"/>
    </w:p>
    <w:p w:rsidR="00831FD3" w:rsidRPr="00083FCD" w:rsidRDefault="00831FD3" w:rsidP="00831FD3">
      <w:pPr>
        <w:spacing w:before="100" w:beforeAutospacing="1" w:after="100" w:afterAutospacing="1"/>
      </w:pPr>
      <w:r w:rsidRPr="00083FCD">
        <w:t>Let’s look at muster management for two d</w:t>
      </w:r>
      <w:r w:rsidR="00E21672">
        <w:t xml:space="preserve">ifferent approaches differently. We can have different ways of digitizing muster and measurement book depending on the priority blocks (as explained in Section </w:t>
      </w:r>
      <w:r w:rsidR="00804111">
        <w:fldChar w:fldCharType="begin"/>
      </w:r>
      <w:r w:rsidR="00E21672">
        <w:instrText xml:space="preserve"> REF _Ref296702569 \r \h </w:instrText>
      </w:r>
      <w:r w:rsidR="00804111">
        <w:fldChar w:fldCharType="separate"/>
      </w:r>
      <w:r w:rsidR="005C6EBB">
        <w:t>6.1</w:t>
      </w:r>
      <w:r w:rsidR="00804111">
        <w:fldChar w:fldCharType="end"/>
      </w:r>
      <w:r w:rsidR="00E21672">
        <w:t xml:space="preserve">). </w:t>
      </w:r>
    </w:p>
    <w:p w:rsidR="00831FD3" w:rsidRPr="00083FCD" w:rsidRDefault="00831FD3" w:rsidP="00F95448">
      <w:pPr>
        <w:pStyle w:val="Heading3"/>
        <w:numPr>
          <w:ilvl w:val="0"/>
          <w:numId w:val="0"/>
        </w:numPr>
        <w:spacing w:before="100" w:beforeAutospacing="1" w:after="100" w:afterAutospacing="1"/>
        <w:ind w:left="720" w:hanging="720"/>
      </w:pPr>
      <w:bookmarkStart w:id="14" w:name="_Toc296327755"/>
      <w:bookmarkStart w:id="15" w:name="_Toc307404651"/>
      <w:r w:rsidRPr="00083FCD">
        <w:t>Paper based muster</w:t>
      </w:r>
      <w:bookmarkEnd w:id="14"/>
      <w:bookmarkEnd w:id="15"/>
    </w:p>
    <w:p w:rsidR="00831FD3" w:rsidRPr="00083FCD" w:rsidRDefault="00831FD3" w:rsidP="00831FD3">
      <w:pPr>
        <w:spacing w:before="100" w:beforeAutospacing="1" w:after="100" w:afterAutospacing="1"/>
      </w:pPr>
      <w:r w:rsidRPr="00083FCD">
        <w:t xml:space="preserve">Every muster has a code which is unique. The muster code can be formed by combining district code, year, month (in which musters are printed) and muster number. The musters are issued to GRS according to his/her need every month. In case, allotted musters get exhausted early, the GRS can request muster to the GS/APO. </w:t>
      </w:r>
      <w:r w:rsidR="00C61A70">
        <w:t>TMS</w:t>
      </w:r>
      <w:r w:rsidRPr="00083FCD">
        <w:t xml:space="preserve"> keeps track of musters issued and musters used/returned. If a muster is damaged or misplaced, the GRS has to inform BCC about it. </w:t>
      </w:r>
    </w:p>
    <w:p w:rsidR="00831FD3" w:rsidRPr="00083FCD" w:rsidRDefault="00831FD3" w:rsidP="00831FD3">
      <w:pPr>
        <w:spacing w:before="100" w:beforeAutospacing="1" w:after="100" w:afterAutospacing="1"/>
      </w:pPr>
      <w:r w:rsidRPr="00083FCD">
        <w:t xml:space="preserve">Muster has to be single page muster printed on both sides of thick A-4 size paper. This ensures easy accessibility and field availability of muster. </w:t>
      </w:r>
      <w:r w:rsidR="000307A0">
        <w:t>Use</w:t>
      </w:r>
      <w:r w:rsidR="00637566">
        <w:t xml:space="preserve"> of one M</w:t>
      </w:r>
      <w:r>
        <w:t>u</w:t>
      </w:r>
      <w:r w:rsidR="00637566">
        <w:t>s</w:t>
      </w:r>
      <w:r>
        <w:t>ter sheet for each gang is necessary for correct recording of attendance and will also help in taking measurements gang</w:t>
      </w:r>
      <w:r w:rsidR="00637566">
        <w:t xml:space="preserve"> </w:t>
      </w:r>
      <w:r>
        <w:t xml:space="preserve">wise for correct evaluation of work done. </w:t>
      </w:r>
      <w:r w:rsidRPr="00083FCD">
        <w:t xml:space="preserve">Format for muster is specified in </w:t>
      </w:r>
      <w:r w:rsidRPr="002C60B8">
        <w:rPr>
          <w:i/>
          <w:iCs/>
        </w:rPr>
        <w:t>Annexure</w:t>
      </w:r>
      <w:r w:rsidRPr="00083FCD">
        <w:t>.</w:t>
      </w:r>
    </w:p>
    <w:p w:rsidR="00831FD3" w:rsidRPr="00083FCD" w:rsidRDefault="00831FD3" w:rsidP="00831FD3">
      <w:pPr>
        <w:spacing w:before="100" w:beforeAutospacing="1" w:after="100" w:afterAutospacing="1"/>
      </w:pPr>
      <w:r w:rsidRPr="00083FCD">
        <w:t xml:space="preserve">Where paper based muster is used, the GRS takes daily attendance on the muster and at the end of the week, muster is sent to BCC (via GS). The muster received at BCC is entered into </w:t>
      </w:r>
      <w:r w:rsidR="00C61A70">
        <w:t>TMS</w:t>
      </w:r>
      <w:r w:rsidRPr="00083FCD">
        <w:t xml:space="preserve"> by data entry operators. </w:t>
      </w:r>
    </w:p>
    <w:p w:rsidR="00831FD3" w:rsidRPr="00083FCD" w:rsidRDefault="00831FD3" w:rsidP="00F95448">
      <w:pPr>
        <w:pStyle w:val="Heading3"/>
        <w:numPr>
          <w:ilvl w:val="0"/>
          <w:numId w:val="0"/>
        </w:numPr>
        <w:spacing w:before="100" w:beforeAutospacing="1" w:after="100" w:afterAutospacing="1"/>
        <w:ind w:left="720" w:hanging="720"/>
      </w:pPr>
      <w:bookmarkStart w:id="16" w:name="_Toc296327756"/>
      <w:bookmarkStart w:id="17" w:name="_Toc307404652"/>
      <w:r w:rsidRPr="00083FCD">
        <w:t>Electronic muster</w:t>
      </w:r>
      <w:bookmarkEnd w:id="16"/>
      <w:bookmarkEnd w:id="17"/>
    </w:p>
    <w:p w:rsidR="00831FD3" w:rsidRPr="00083FCD" w:rsidRDefault="00831FD3" w:rsidP="00831FD3">
      <w:pPr>
        <w:spacing w:before="100" w:beforeAutospacing="1" w:after="100" w:afterAutospacing="1"/>
      </w:pPr>
      <w:r w:rsidRPr="00083FCD">
        <w:t xml:space="preserve">The paper based muster is used in this case only to keep track of records. Every GRS is equipped with a mobile of certain specifications. The mobile device used by GRS is loaded with necessary data (such as village, work and labourer data) and software. The data in the mobile is refreshed periodically (such as every month). </w:t>
      </w:r>
    </w:p>
    <w:p w:rsidR="00831FD3" w:rsidRPr="00083FCD" w:rsidRDefault="00831FD3" w:rsidP="00831FD3">
      <w:pPr>
        <w:spacing w:before="100" w:beforeAutospacing="1" w:after="100" w:afterAutospacing="1"/>
      </w:pPr>
      <w:r w:rsidRPr="00083FCD">
        <w:t xml:space="preserve">The attendance is taken into software loaded on the mobile. The software is designed to work even if there is no mobile connectivity (quasi-online mode). The data is sent to server directly whenever the mobile comes in network range. Thus the attendance is updated daily to the server and the data entry of muster is completely eliminated. </w:t>
      </w:r>
    </w:p>
    <w:p w:rsidR="00831FD3" w:rsidRPr="00083FCD" w:rsidRDefault="00831FD3" w:rsidP="00831FD3">
      <w:pPr>
        <w:spacing w:before="100" w:beforeAutospacing="1" w:after="100" w:afterAutospacing="1"/>
      </w:pPr>
      <w:r w:rsidRPr="00083FCD">
        <w:t>For verification, a few paper musters are selected at random every week and are verified with the electronic muster data.</w:t>
      </w:r>
    </w:p>
    <w:p w:rsidR="00111F3D" w:rsidRDefault="00111F3D" w:rsidP="00F95448">
      <w:pPr>
        <w:pStyle w:val="Heading3"/>
        <w:rPr>
          <w:lang w:val="en-US"/>
        </w:rPr>
      </w:pPr>
      <w:bookmarkStart w:id="18" w:name="_Toc307404653"/>
      <w:r>
        <w:rPr>
          <w:lang w:val="en-US"/>
        </w:rPr>
        <w:t>M</w:t>
      </w:r>
      <w:r w:rsidR="00F95448">
        <w:rPr>
          <w:lang w:val="en-US"/>
        </w:rPr>
        <w:t xml:space="preserve">easurement </w:t>
      </w:r>
      <w:r>
        <w:rPr>
          <w:lang w:val="en-US"/>
        </w:rPr>
        <w:t>B</w:t>
      </w:r>
      <w:r w:rsidR="00F95448">
        <w:rPr>
          <w:lang w:val="en-US"/>
        </w:rPr>
        <w:t>ook</w:t>
      </w:r>
      <w:bookmarkEnd w:id="18"/>
    </w:p>
    <w:p w:rsidR="00831FD3" w:rsidRPr="00083FCD" w:rsidRDefault="00831FD3" w:rsidP="00831FD3">
      <w:pPr>
        <w:spacing w:before="100" w:beforeAutospacing="1" w:after="100" w:afterAutospacing="1"/>
      </w:pPr>
      <w:r w:rsidRPr="00083FCD">
        <w:t xml:space="preserve">Work measurement will </w:t>
      </w:r>
      <w:r>
        <w:t xml:space="preserve">have to </w:t>
      </w:r>
      <w:r w:rsidRPr="00083FCD">
        <w:t xml:space="preserve">happen every week. Measurement will be gang wise. The TO will be given a </w:t>
      </w:r>
      <w:r w:rsidR="000307A0">
        <w:t>format</w:t>
      </w:r>
      <w:r w:rsidRPr="00083FCD">
        <w:t xml:space="preserve"> and a form. The TO will take measurements onsite and record them in the </w:t>
      </w:r>
      <w:r w:rsidR="000307A0">
        <w:t>given format</w:t>
      </w:r>
      <w:r w:rsidRPr="00083FCD">
        <w:t>. The form will be filled for each gang. The form will have the following details. The TO will be trained on how to do the calculations and fill the format.</w:t>
      </w: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3530"/>
        <w:gridCol w:w="2732"/>
        <w:gridCol w:w="2594"/>
      </w:tblGrid>
      <w:tr w:rsidR="00831FD3" w:rsidRPr="00083FCD" w:rsidTr="00480F33">
        <w:tc>
          <w:tcPr>
            <w:tcW w:w="3530" w:type="dxa"/>
            <w:tcBorders>
              <w:top w:val="single" w:sz="8" w:space="0" w:color="F79646"/>
              <w:left w:val="single" w:sz="8" w:space="0" w:color="F79646"/>
              <w:bottom w:val="single" w:sz="18" w:space="0" w:color="F79646"/>
              <w:right w:val="single" w:sz="8" w:space="0" w:color="F79646"/>
            </w:tcBorders>
          </w:tcPr>
          <w:p w:rsidR="00831FD3" w:rsidRPr="00480F33" w:rsidRDefault="00831FD3" w:rsidP="00480F33">
            <w:pPr>
              <w:spacing w:before="100" w:beforeAutospacing="1" w:after="100" w:afterAutospacing="1"/>
              <w:rPr>
                <w:rFonts w:eastAsia="Times New Roman"/>
                <w:b/>
                <w:bCs/>
                <w:color w:val="943634"/>
              </w:rPr>
            </w:pPr>
            <w:r w:rsidRPr="00480F33">
              <w:rPr>
                <w:rFonts w:eastAsia="Times New Roman"/>
                <w:color w:val="943634"/>
              </w:rPr>
              <w:t>Work Code:…………………………….</w:t>
            </w:r>
          </w:p>
        </w:tc>
        <w:tc>
          <w:tcPr>
            <w:tcW w:w="2732" w:type="dxa"/>
            <w:tcBorders>
              <w:top w:val="single" w:sz="8" w:space="0" w:color="F79646"/>
              <w:left w:val="single" w:sz="8" w:space="0" w:color="F79646"/>
              <w:bottom w:val="single" w:sz="18" w:space="0" w:color="F79646"/>
              <w:right w:val="single" w:sz="8" w:space="0" w:color="F79646"/>
            </w:tcBorders>
          </w:tcPr>
          <w:p w:rsidR="00831FD3" w:rsidRPr="00480F33" w:rsidRDefault="00831FD3" w:rsidP="00480F33">
            <w:pPr>
              <w:spacing w:before="100" w:beforeAutospacing="1" w:after="100" w:afterAutospacing="1"/>
              <w:rPr>
                <w:rFonts w:eastAsia="Times New Roman"/>
                <w:b/>
                <w:bCs/>
                <w:color w:val="943634"/>
              </w:rPr>
            </w:pPr>
            <w:r w:rsidRPr="00480F33">
              <w:rPr>
                <w:rFonts w:eastAsia="Times New Roman"/>
                <w:color w:val="943634"/>
              </w:rPr>
              <w:t>Muster Code of Gang: ……………</w:t>
            </w:r>
          </w:p>
        </w:tc>
        <w:tc>
          <w:tcPr>
            <w:tcW w:w="2594" w:type="dxa"/>
            <w:tcBorders>
              <w:top w:val="single" w:sz="8" w:space="0" w:color="F79646"/>
              <w:left w:val="single" w:sz="8" w:space="0" w:color="F79646"/>
              <w:bottom w:val="single" w:sz="18" w:space="0" w:color="F79646"/>
              <w:right w:val="single" w:sz="8" w:space="0" w:color="F79646"/>
            </w:tcBorders>
          </w:tcPr>
          <w:p w:rsidR="00831FD3" w:rsidRPr="00480F33" w:rsidRDefault="00831FD3" w:rsidP="00480F33">
            <w:pPr>
              <w:spacing w:before="100" w:beforeAutospacing="1" w:after="100" w:afterAutospacing="1"/>
              <w:rPr>
                <w:rFonts w:eastAsia="Times New Roman"/>
                <w:b/>
                <w:bCs/>
                <w:color w:val="943634"/>
              </w:rPr>
            </w:pPr>
          </w:p>
        </w:tc>
      </w:tr>
      <w:tr w:rsidR="0032364C" w:rsidRPr="00083FCD" w:rsidTr="00480F33">
        <w:tc>
          <w:tcPr>
            <w:tcW w:w="3530" w:type="dxa"/>
            <w:tcBorders>
              <w:top w:val="single" w:sz="8" w:space="0" w:color="F79646"/>
              <w:left w:val="single" w:sz="8" w:space="0" w:color="F79646"/>
              <w:bottom w:val="single" w:sz="8" w:space="0" w:color="F79646"/>
              <w:right w:val="single" w:sz="8" w:space="0" w:color="F79646"/>
            </w:tcBorders>
            <w:shd w:val="clear" w:color="auto" w:fill="FDE4D0"/>
          </w:tcPr>
          <w:p w:rsidR="00831FD3" w:rsidRPr="00480F33" w:rsidRDefault="00831FD3" w:rsidP="00480F33">
            <w:pPr>
              <w:spacing w:before="100" w:beforeAutospacing="1" w:after="100" w:afterAutospacing="1"/>
              <w:rPr>
                <w:rFonts w:eastAsia="Times New Roman"/>
                <w:b/>
                <w:bCs/>
                <w:color w:val="943634"/>
              </w:rPr>
            </w:pPr>
            <w:r w:rsidRPr="00480F33">
              <w:rPr>
                <w:rFonts w:eastAsia="Times New Roman"/>
                <w:color w:val="943634"/>
              </w:rPr>
              <w:t>Task Type</w:t>
            </w:r>
          </w:p>
        </w:tc>
        <w:tc>
          <w:tcPr>
            <w:tcW w:w="2732" w:type="dxa"/>
            <w:tcBorders>
              <w:top w:val="single" w:sz="8" w:space="0" w:color="F79646"/>
              <w:left w:val="single" w:sz="8" w:space="0" w:color="F79646"/>
              <w:bottom w:val="single" w:sz="8" w:space="0" w:color="F79646"/>
              <w:right w:val="single" w:sz="8" w:space="0" w:color="F79646"/>
            </w:tcBorders>
            <w:shd w:val="clear" w:color="auto" w:fill="FDE4D0"/>
          </w:tcPr>
          <w:p w:rsidR="00831FD3" w:rsidRPr="00480F33" w:rsidRDefault="00831FD3" w:rsidP="00480F33">
            <w:pPr>
              <w:spacing w:before="100" w:beforeAutospacing="1" w:after="100" w:afterAutospacing="1"/>
              <w:rPr>
                <w:b/>
                <w:bCs/>
                <w:color w:val="943634"/>
              </w:rPr>
            </w:pPr>
            <w:r w:rsidRPr="00480F33">
              <w:rPr>
                <w:b/>
                <w:bCs/>
                <w:color w:val="943634"/>
              </w:rPr>
              <w:t>Quantity</w:t>
            </w:r>
          </w:p>
        </w:tc>
        <w:tc>
          <w:tcPr>
            <w:tcW w:w="2594" w:type="dxa"/>
            <w:tcBorders>
              <w:top w:val="single" w:sz="8" w:space="0" w:color="F79646"/>
              <w:left w:val="single" w:sz="8" w:space="0" w:color="F79646"/>
              <w:bottom w:val="single" w:sz="8" w:space="0" w:color="F79646"/>
              <w:right w:val="single" w:sz="8" w:space="0" w:color="F79646"/>
            </w:tcBorders>
            <w:shd w:val="clear" w:color="auto" w:fill="FDE4D0"/>
          </w:tcPr>
          <w:p w:rsidR="00831FD3" w:rsidRPr="00480F33" w:rsidRDefault="00831FD3" w:rsidP="00480F33">
            <w:pPr>
              <w:spacing w:before="100" w:beforeAutospacing="1" w:after="100" w:afterAutospacing="1"/>
              <w:rPr>
                <w:b/>
                <w:bCs/>
                <w:color w:val="943634"/>
              </w:rPr>
            </w:pPr>
            <w:r w:rsidRPr="00480F33">
              <w:rPr>
                <w:b/>
                <w:bCs/>
                <w:color w:val="943634"/>
              </w:rPr>
              <w:t>Units</w:t>
            </w:r>
          </w:p>
        </w:tc>
      </w:tr>
      <w:tr w:rsidR="00831FD3" w:rsidRPr="00083FCD" w:rsidTr="00480F33">
        <w:tc>
          <w:tcPr>
            <w:tcW w:w="3530" w:type="dxa"/>
            <w:tcBorders>
              <w:top w:val="single" w:sz="8" w:space="0" w:color="F79646"/>
              <w:left w:val="single" w:sz="8" w:space="0" w:color="F79646"/>
              <w:bottom w:val="single" w:sz="8" w:space="0" w:color="F79646"/>
              <w:right w:val="single" w:sz="8" w:space="0" w:color="F79646"/>
            </w:tcBorders>
          </w:tcPr>
          <w:p w:rsidR="00831FD3" w:rsidRPr="00480F33" w:rsidRDefault="00831FD3" w:rsidP="00480F33">
            <w:pPr>
              <w:spacing w:before="100" w:beforeAutospacing="1" w:after="100" w:afterAutospacing="1"/>
              <w:rPr>
                <w:rFonts w:eastAsia="Times New Roman"/>
                <w:b/>
                <w:bCs/>
                <w:color w:val="943634"/>
              </w:rPr>
            </w:pPr>
            <w:r w:rsidRPr="00480F33">
              <w:rPr>
                <w:rFonts w:eastAsia="Times New Roman"/>
                <w:color w:val="943634"/>
              </w:rPr>
              <w:t>t1</w:t>
            </w:r>
          </w:p>
        </w:tc>
        <w:tc>
          <w:tcPr>
            <w:tcW w:w="2732" w:type="dxa"/>
            <w:tcBorders>
              <w:top w:val="single" w:sz="8" w:space="0" w:color="F79646"/>
              <w:left w:val="single" w:sz="8" w:space="0" w:color="F79646"/>
              <w:bottom w:val="single" w:sz="8" w:space="0" w:color="F79646"/>
              <w:right w:val="single" w:sz="8" w:space="0" w:color="F79646"/>
            </w:tcBorders>
          </w:tcPr>
          <w:p w:rsidR="00831FD3" w:rsidRPr="00480F33" w:rsidRDefault="00831FD3" w:rsidP="00480F33">
            <w:pPr>
              <w:spacing w:before="100" w:beforeAutospacing="1" w:after="100" w:afterAutospacing="1"/>
              <w:rPr>
                <w:color w:val="943634"/>
              </w:rPr>
            </w:pPr>
            <w:r w:rsidRPr="00480F33">
              <w:rPr>
                <w:color w:val="943634"/>
              </w:rPr>
              <w:t>100</w:t>
            </w:r>
          </w:p>
        </w:tc>
        <w:tc>
          <w:tcPr>
            <w:tcW w:w="2594" w:type="dxa"/>
            <w:tcBorders>
              <w:top w:val="single" w:sz="8" w:space="0" w:color="F79646"/>
              <w:left w:val="single" w:sz="8" w:space="0" w:color="F79646"/>
              <w:bottom w:val="single" w:sz="8" w:space="0" w:color="F79646"/>
              <w:right w:val="single" w:sz="8" w:space="0" w:color="F79646"/>
            </w:tcBorders>
          </w:tcPr>
          <w:p w:rsidR="00831FD3" w:rsidRPr="00480F33" w:rsidRDefault="009B3EDA" w:rsidP="00480F33">
            <w:pPr>
              <w:spacing w:before="100" w:beforeAutospacing="1" w:after="100" w:afterAutospacing="1"/>
              <w:rPr>
                <w:color w:val="943634"/>
              </w:rPr>
            </w:pPr>
            <w:r w:rsidRPr="00480F33">
              <w:rPr>
                <w:color w:val="943634"/>
              </w:rPr>
              <w:t>N</w:t>
            </w:r>
            <w:r w:rsidR="00831FD3" w:rsidRPr="00480F33">
              <w:rPr>
                <w:color w:val="943634"/>
              </w:rPr>
              <w:t>o</w:t>
            </w:r>
          </w:p>
        </w:tc>
      </w:tr>
      <w:tr w:rsidR="0032364C" w:rsidRPr="00083FCD" w:rsidTr="00480F33">
        <w:tc>
          <w:tcPr>
            <w:tcW w:w="3530" w:type="dxa"/>
            <w:tcBorders>
              <w:top w:val="single" w:sz="8" w:space="0" w:color="F79646"/>
              <w:left w:val="single" w:sz="8" w:space="0" w:color="F79646"/>
              <w:bottom w:val="single" w:sz="8" w:space="0" w:color="F79646"/>
              <w:right w:val="single" w:sz="8" w:space="0" w:color="F79646"/>
            </w:tcBorders>
            <w:shd w:val="clear" w:color="auto" w:fill="FDE4D0"/>
          </w:tcPr>
          <w:p w:rsidR="00831FD3" w:rsidRPr="00480F33" w:rsidRDefault="00831FD3" w:rsidP="00480F33">
            <w:pPr>
              <w:spacing w:before="100" w:beforeAutospacing="1" w:after="100" w:afterAutospacing="1"/>
              <w:rPr>
                <w:rFonts w:eastAsia="Times New Roman"/>
                <w:b/>
                <w:bCs/>
                <w:color w:val="943634"/>
              </w:rPr>
            </w:pPr>
            <w:r w:rsidRPr="00480F33">
              <w:rPr>
                <w:rFonts w:eastAsia="Times New Roman"/>
                <w:color w:val="943634"/>
              </w:rPr>
              <w:t>t2</w:t>
            </w:r>
          </w:p>
        </w:tc>
        <w:tc>
          <w:tcPr>
            <w:tcW w:w="2732" w:type="dxa"/>
            <w:tcBorders>
              <w:top w:val="single" w:sz="8" w:space="0" w:color="F79646"/>
              <w:left w:val="single" w:sz="8" w:space="0" w:color="F79646"/>
              <w:bottom w:val="single" w:sz="8" w:space="0" w:color="F79646"/>
              <w:right w:val="single" w:sz="8" w:space="0" w:color="F79646"/>
            </w:tcBorders>
            <w:shd w:val="clear" w:color="auto" w:fill="FDE4D0"/>
          </w:tcPr>
          <w:p w:rsidR="00831FD3" w:rsidRPr="00480F33" w:rsidRDefault="00831FD3" w:rsidP="00480F33">
            <w:pPr>
              <w:spacing w:before="100" w:beforeAutospacing="1" w:after="100" w:afterAutospacing="1"/>
              <w:rPr>
                <w:color w:val="943634"/>
              </w:rPr>
            </w:pPr>
            <w:r w:rsidRPr="00480F33">
              <w:rPr>
                <w:color w:val="943634"/>
              </w:rPr>
              <w:t>5.5</w:t>
            </w:r>
          </w:p>
        </w:tc>
        <w:tc>
          <w:tcPr>
            <w:tcW w:w="2594" w:type="dxa"/>
            <w:tcBorders>
              <w:top w:val="single" w:sz="8" w:space="0" w:color="F79646"/>
              <w:left w:val="single" w:sz="8" w:space="0" w:color="F79646"/>
              <w:bottom w:val="single" w:sz="8" w:space="0" w:color="F79646"/>
              <w:right w:val="single" w:sz="8" w:space="0" w:color="F79646"/>
            </w:tcBorders>
            <w:shd w:val="clear" w:color="auto" w:fill="FDE4D0"/>
          </w:tcPr>
          <w:p w:rsidR="00831FD3" w:rsidRPr="00480F33" w:rsidRDefault="009B3EDA" w:rsidP="00480F33">
            <w:pPr>
              <w:spacing w:before="100" w:beforeAutospacing="1" w:after="100" w:afterAutospacing="1"/>
              <w:rPr>
                <w:color w:val="943634"/>
              </w:rPr>
            </w:pPr>
            <w:r w:rsidRPr="00480F33">
              <w:rPr>
                <w:color w:val="943634"/>
              </w:rPr>
              <w:t>C</w:t>
            </w:r>
            <w:r w:rsidR="00831FD3" w:rsidRPr="00480F33">
              <w:rPr>
                <w:color w:val="943634"/>
              </w:rPr>
              <w:t>um</w:t>
            </w:r>
          </w:p>
        </w:tc>
      </w:tr>
      <w:tr w:rsidR="00831FD3" w:rsidRPr="00083FCD" w:rsidTr="00480F33">
        <w:tc>
          <w:tcPr>
            <w:tcW w:w="3530" w:type="dxa"/>
            <w:tcBorders>
              <w:top w:val="single" w:sz="8" w:space="0" w:color="F79646"/>
              <w:left w:val="single" w:sz="8" w:space="0" w:color="F79646"/>
              <w:bottom w:val="single" w:sz="8" w:space="0" w:color="F79646"/>
              <w:right w:val="single" w:sz="8" w:space="0" w:color="F79646"/>
            </w:tcBorders>
          </w:tcPr>
          <w:p w:rsidR="00831FD3" w:rsidRPr="00480F33" w:rsidRDefault="00831FD3" w:rsidP="00480F33">
            <w:pPr>
              <w:spacing w:before="100" w:beforeAutospacing="1" w:after="100" w:afterAutospacing="1"/>
              <w:rPr>
                <w:rFonts w:eastAsia="Times New Roman"/>
                <w:b/>
                <w:bCs/>
                <w:color w:val="943634"/>
              </w:rPr>
            </w:pPr>
            <w:r w:rsidRPr="00480F33">
              <w:rPr>
                <w:rFonts w:eastAsia="Times New Roman"/>
                <w:color w:val="943634"/>
              </w:rPr>
              <w:t>t1</w:t>
            </w:r>
          </w:p>
        </w:tc>
        <w:tc>
          <w:tcPr>
            <w:tcW w:w="2732" w:type="dxa"/>
            <w:tcBorders>
              <w:top w:val="single" w:sz="8" w:space="0" w:color="F79646"/>
              <w:left w:val="single" w:sz="8" w:space="0" w:color="F79646"/>
              <w:bottom w:val="single" w:sz="8" w:space="0" w:color="F79646"/>
              <w:right w:val="single" w:sz="8" w:space="0" w:color="F79646"/>
            </w:tcBorders>
          </w:tcPr>
          <w:p w:rsidR="00831FD3" w:rsidRPr="00480F33" w:rsidRDefault="00831FD3" w:rsidP="00480F33">
            <w:pPr>
              <w:spacing w:before="100" w:beforeAutospacing="1" w:after="100" w:afterAutospacing="1"/>
              <w:rPr>
                <w:color w:val="943634"/>
              </w:rPr>
            </w:pPr>
            <w:r w:rsidRPr="00480F33">
              <w:rPr>
                <w:color w:val="943634"/>
              </w:rPr>
              <w:t>50</w:t>
            </w:r>
          </w:p>
        </w:tc>
        <w:tc>
          <w:tcPr>
            <w:tcW w:w="2594" w:type="dxa"/>
            <w:tcBorders>
              <w:top w:val="single" w:sz="8" w:space="0" w:color="F79646"/>
              <w:left w:val="single" w:sz="8" w:space="0" w:color="F79646"/>
              <w:bottom w:val="single" w:sz="8" w:space="0" w:color="F79646"/>
              <w:right w:val="single" w:sz="8" w:space="0" w:color="F79646"/>
            </w:tcBorders>
          </w:tcPr>
          <w:p w:rsidR="00831FD3" w:rsidRPr="00480F33" w:rsidRDefault="009B3EDA" w:rsidP="00480F33">
            <w:pPr>
              <w:spacing w:before="100" w:beforeAutospacing="1" w:after="100" w:afterAutospacing="1"/>
              <w:rPr>
                <w:color w:val="943634"/>
              </w:rPr>
            </w:pPr>
            <w:r w:rsidRPr="00480F33">
              <w:rPr>
                <w:color w:val="943634"/>
              </w:rPr>
              <w:t>N</w:t>
            </w:r>
            <w:r w:rsidR="00831FD3" w:rsidRPr="00480F33">
              <w:rPr>
                <w:color w:val="943634"/>
              </w:rPr>
              <w:t>o</w:t>
            </w:r>
          </w:p>
        </w:tc>
      </w:tr>
      <w:tr w:rsidR="0032364C" w:rsidRPr="00083FCD" w:rsidTr="00480F33">
        <w:tc>
          <w:tcPr>
            <w:tcW w:w="3530" w:type="dxa"/>
            <w:tcBorders>
              <w:top w:val="single" w:sz="8" w:space="0" w:color="F79646"/>
              <w:left w:val="single" w:sz="8" w:space="0" w:color="F79646"/>
              <w:bottom w:val="single" w:sz="8" w:space="0" w:color="F79646"/>
              <w:right w:val="single" w:sz="8" w:space="0" w:color="F79646"/>
            </w:tcBorders>
            <w:shd w:val="clear" w:color="auto" w:fill="FDE4D0"/>
          </w:tcPr>
          <w:p w:rsidR="00831FD3" w:rsidRPr="00480F33" w:rsidRDefault="00831FD3" w:rsidP="00480F33">
            <w:pPr>
              <w:spacing w:before="100" w:beforeAutospacing="1" w:after="100" w:afterAutospacing="1"/>
              <w:rPr>
                <w:rFonts w:eastAsia="Times New Roman"/>
                <w:b/>
                <w:bCs/>
                <w:color w:val="943634"/>
              </w:rPr>
            </w:pPr>
            <w:r w:rsidRPr="00480F33">
              <w:rPr>
                <w:rFonts w:eastAsia="Times New Roman"/>
                <w:color w:val="943634"/>
              </w:rPr>
              <w:t>tn</w:t>
            </w:r>
          </w:p>
        </w:tc>
        <w:tc>
          <w:tcPr>
            <w:tcW w:w="2732" w:type="dxa"/>
            <w:tcBorders>
              <w:top w:val="single" w:sz="8" w:space="0" w:color="F79646"/>
              <w:left w:val="single" w:sz="8" w:space="0" w:color="F79646"/>
              <w:bottom w:val="single" w:sz="8" w:space="0" w:color="F79646"/>
              <w:right w:val="single" w:sz="8" w:space="0" w:color="F79646"/>
            </w:tcBorders>
            <w:shd w:val="clear" w:color="auto" w:fill="FDE4D0"/>
          </w:tcPr>
          <w:p w:rsidR="00831FD3" w:rsidRPr="00480F33" w:rsidRDefault="00831FD3" w:rsidP="00480F33">
            <w:pPr>
              <w:spacing w:before="100" w:beforeAutospacing="1" w:after="100" w:afterAutospacing="1"/>
              <w:rPr>
                <w:color w:val="943634"/>
              </w:rPr>
            </w:pPr>
            <w:r w:rsidRPr="00480F33">
              <w:rPr>
                <w:color w:val="943634"/>
              </w:rPr>
              <w:t>Xyz</w:t>
            </w:r>
          </w:p>
        </w:tc>
        <w:tc>
          <w:tcPr>
            <w:tcW w:w="2594" w:type="dxa"/>
            <w:tcBorders>
              <w:top w:val="single" w:sz="8" w:space="0" w:color="F79646"/>
              <w:left w:val="single" w:sz="8" w:space="0" w:color="F79646"/>
              <w:bottom w:val="single" w:sz="8" w:space="0" w:color="F79646"/>
              <w:right w:val="single" w:sz="8" w:space="0" w:color="F79646"/>
            </w:tcBorders>
            <w:shd w:val="clear" w:color="auto" w:fill="FDE4D0"/>
          </w:tcPr>
          <w:p w:rsidR="00831FD3" w:rsidRPr="00480F33" w:rsidRDefault="009B3EDA" w:rsidP="00480F33">
            <w:pPr>
              <w:spacing w:before="100" w:beforeAutospacing="1" w:after="100" w:afterAutospacing="1"/>
              <w:rPr>
                <w:color w:val="943634"/>
              </w:rPr>
            </w:pPr>
            <w:r w:rsidRPr="00480F33">
              <w:rPr>
                <w:color w:val="943634"/>
              </w:rPr>
              <w:t>A</w:t>
            </w:r>
            <w:r w:rsidR="00831FD3" w:rsidRPr="00480F33">
              <w:rPr>
                <w:color w:val="943634"/>
              </w:rPr>
              <w:t>bc</w:t>
            </w:r>
          </w:p>
        </w:tc>
      </w:tr>
    </w:tbl>
    <w:p w:rsidR="00831FD3" w:rsidRPr="00083FCD" w:rsidRDefault="00831FD3" w:rsidP="00831FD3">
      <w:pPr>
        <w:pStyle w:val="Caption"/>
        <w:rPr>
          <w:sz w:val="24"/>
          <w:lang w:val="en-US"/>
        </w:rPr>
      </w:pPr>
      <w:bookmarkStart w:id="19" w:name="_Toc296342533"/>
      <w:r>
        <w:t xml:space="preserve">Figure </w:t>
      </w:r>
      <w:fldSimple w:instr=" STYLEREF 1 \s ">
        <w:r w:rsidR="005C6EBB">
          <w:rPr>
            <w:noProof/>
          </w:rPr>
          <w:t>4</w:t>
        </w:r>
      </w:fldSimple>
      <w:r w:rsidR="00637566">
        <w:noBreakHyphen/>
      </w:r>
      <w:fldSimple w:instr=" SEQ Figure \* ARABIC \s 1 ">
        <w:r w:rsidR="005C6EBB">
          <w:rPr>
            <w:noProof/>
          </w:rPr>
          <w:t>3</w:t>
        </w:r>
      </w:fldSimple>
      <w:bookmarkEnd w:id="19"/>
      <w:r>
        <w:t>: Input sheet for work measurement</w:t>
      </w:r>
    </w:p>
    <w:p w:rsidR="00831FD3" w:rsidRPr="00083FCD" w:rsidRDefault="00831FD3" w:rsidP="00831FD3">
      <w:pPr>
        <w:spacing w:before="100" w:beforeAutospacing="1" w:after="100" w:afterAutospacing="1"/>
      </w:pPr>
      <w:r w:rsidRPr="00083FCD">
        <w:t xml:space="preserve">Thus the AM will </w:t>
      </w:r>
      <w:r w:rsidR="00E21672">
        <w:t>record</w:t>
      </w:r>
      <w:r w:rsidRPr="00083FCD">
        <w:t xml:space="preserve"> the measurements task wise. It will be possible to tally the tasks with the estimate value and a technique for tracking the progress of asset will have to be developed. Along with this we will have another format which will record the status of the Sub Works. The Sub Works will be a Yes/No type of form. This form will be printed from the system. The form will have the list of Sub Works as per the Technical Estimate. At the time of entry of measurements the information of Sub Works will also be entered. If a Sub Work has been completed then its entry will be done. Thus Sub Work wise tracking of work will be possible. </w:t>
      </w: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4522"/>
        <w:gridCol w:w="4334"/>
      </w:tblGrid>
      <w:tr w:rsidR="00831FD3" w:rsidRPr="00083FCD" w:rsidTr="00480F33">
        <w:tc>
          <w:tcPr>
            <w:tcW w:w="4522" w:type="dxa"/>
            <w:tcBorders>
              <w:top w:val="single" w:sz="8" w:space="0" w:color="F79646"/>
              <w:left w:val="single" w:sz="8" w:space="0" w:color="F79646"/>
              <w:bottom w:val="single" w:sz="18" w:space="0" w:color="F79646"/>
              <w:right w:val="single" w:sz="8" w:space="0" w:color="F79646"/>
            </w:tcBorders>
          </w:tcPr>
          <w:p w:rsidR="00831FD3" w:rsidRPr="00480F33" w:rsidRDefault="00831FD3" w:rsidP="00480F33">
            <w:pPr>
              <w:spacing w:before="100" w:beforeAutospacing="1" w:after="100" w:afterAutospacing="1"/>
              <w:rPr>
                <w:rFonts w:eastAsia="Times New Roman"/>
                <w:b/>
                <w:bCs/>
                <w:color w:val="943634"/>
              </w:rPr>
            </w:pPr>
            <w:r w:rsidRPr="00480F33">
              <w:rPr>
                <w:rFonts w:eastAsia="Times New Roman"/>
                <w:color w:val="943634"/>
              </w:rPr>
              <w:t>Work Code:…………………………….</w:t>
            </w:r>
          </w:p>
        </w:tc>
        <w:tc>
          <w:tcPr>
            <w:tcW w:w="4334" w:type="dxa"/>
            <w:tcBorders>
              <w:top w:val="single" w:sz="8" w:space="0" w:color="F79646"/>
              <w:left w:val="single" w:sz="8" w:space="0" w:color="F79646"/>
              <w:bottom w:val="single" w:sz="18" w:space="0" w:color="F79646"/>
              <w:right w:val="single" w:sz="8" w:space="0" w:color="F79646"/>
            </w:tcBorders>
          </w:tcPr>
          <w:p w:rsidR="00831FD3" w:rsidRPr="00480F33" w:rsidRDefault="00831FD3" w:rsidP="00480F33">
            <w:pPr>
              <w:spacing w:before="100" w:beforeAutospacing="1" w:after="100" w:afterAutospacing="1"/>
              <w:rPr>
                <w:rFonts w:eastAsia="Times New Roman"/>
                <w:b/>
                <w:bCs/>
                <w:color w:val="943634"/>
              </w:rPr>
            </w:pPr>
          </w:p>
        </w:tc>
      </w:tr>
      <w:tr w:rsidR="00831FD3" w:rsidRPr="00083FCD" w:rsidTr="00480F33">
        <w:tc>
          <w:tcPr>
            <w:tcW w:w="4522" w:type="dxa"/>
            <w:tcBorders>
              <w:top w:val="single" w:sz="8" w:space="0" w:color="F79646"/>
              <w:left w:val="single" w:sz="8" w:space="0" w:color="F79646"/>
              <w:bottom w:val="single" w:sz="8" w:space="0" w:color="F79646"/>
              <w:right w:val="single" w:sz="8" w:space="0" w:color="F79646"/>
            </w:tcBorders>
            <w:shd w:val="clear" w:color="auto" w:fill="FDE4D0"/>
          </w:tcPr>
          <w:p w:rsidR="00831FD3" w:rsidRPr="00480F33" w:rsidRDefault="00831FD3" w:rsidP="00480F33">
            <w:pPr>
              <w:spacing w:before="100" w:beforeAutospacing="1" w:after="100" w:afterAutospacing="1"/>
              <w:rPr>
                <w:rFonts w:eastAsia="Times New Roman"/>
                <w:b/>
                <w:bCs/>
                <w:color w:val="943634"/>
              </w:rPr>
            </w:pPr>
            <w:r w:rsidRPr="00480F33">
              <w:rPr>
                <w:rFonts w:eastAsia="Times New Roman"/>
                <w:color w:val="943634"/>
              </w:rPr>
              <w:t>Name of Sub Work</w:t>
            </w:r>
          </w:p>
        </w:tc>
        <w:tc>
          <w:tcPr>
            <w:tcW w:w="4334" w:type="dxa"/>
            <w:tcBorders>
              <w:top w:val="single" w:sz="8" w:space="0" w:color="F79646"/>
              <w:left w:val="single" w:sz="8" w:space="0" w:color="F79646"/>
              <w:bottom w:val="single" w:sz="8" w:space="0" w:color="F79646"/>
              <w:right w:val="single" w:sz="8" w:space="0" w:color="F79646"/>
            </w:tcBorders>
            <w:shd w:val="clear" w:color="auto" w:fill="FDE4D0"/>
          </w:tcPr>
          <w:p w:rsidR="00831FD3" w:rsidRPr="00480F33" w:rsidRDefault="00831FD3" w:rsidP="00480F33">
            <w:pPr>
              <w:spacing w:before="100" w:beforeAutospacing="1" w:after="100" w:afterAutospacing="1"/>
              <w:rPr>
                <w:b/>
                <w:bCs/>
                <w:color w:val="943634"/>
              </w:rPr>
            </w:pPr>
            <w:r w:rsidRPr="00480F33">
              <w:rPr>
                <w:b/>
                <w:bCs/>
                <w:color w:val="943634"/>
              </w:rPr>
              <w:t>Date of Completion</w:t>
            </w:r>
          </w:p>
        </w:tc>
      </w:tr>
      <w:tr w:rsidR="00831FD3" w:rsidRPr="00083FCD" w:rsidTr="00480F33">
        <w:tc>
          <w:tcPr>
            <w:tcW w:w="4522" w:type="dxa"/>
            <w:tcBorders>
              <w:top w:val="single" w:sz="8" w:space="0" w:color="F79646"/>
              <w:left w:val="single" w:sz="8" w:space="0" w:color="F79646"/>
              <w:bottom w:val="single" w:sz="8" w:space="0" w:color="F79646"/>
              <w:right w:val="single" w:sz="8" w:space="0" w:color="F79646"/>
            </w:tcBorders>
          </w:tcPr>
          <w:p w:rsidR="00831FD3" w:rsidRPr="00480F33" w:rsidRDefault="00831FD3" w:rsidP="00480F33">
            <w:pPr>
              <w:spacing w:before="100" w:beforeAutospacing="1" w:after="100" w:afterAutospacing="1"/>
              <w:rPr>
                <w:rFonts w:eastAsia="Times New Roman"/>
                <w:b/>
                <w:bCs/>
                <w:color w:val="943634"/>
              </w:rPr>
            </w:pPr>
            <w:r w:rsidRPr="00480F33">
              <w:rPr>
                <w:rFonts w:eastAsia="Times New Roman"/>
                <w:color w:val="943634"/>
              </w:rPr>
              <w:t>SW1</w:t>
            </w:r>
          </w:p>
        </w:tc>
        <w:tc>
          <w:tcPr>
            <w:tcW w:w="4334" w:type="dxa"/>
            <w:tcBorders>
              <w:top w:val="single" w:sz="8" w:space="0" w:color="F79646"/>
              <w:left w:val="single" w:sz="8" w:space="0" w:color="F79646"/>
              <w:bottom w:val="single" w:sz="8" w:space="0" w:color="F79646"/>
              <w:right w:val="single" w:sz="8" w:space="0" w:color="F79646"/>
            </w:tcBorders>
          </w:tcPr>
          <w:p w:rsidR="00831FD3" w:rsidRPr="00480F33" w:rsidRDefault="00831FD3" w:rsidP="00480F33">
            <w:pPr>
              <w:spacing w:before="100" w:beforeAutospacing="1" w:after="100" w:afterAutospacing="1"/>
              <w:rPr>
                <w:color w:val="943634"/>
              </w:rPr>
            </w:pPr>
            <w:r w:rsidRPr="00480F33">
              <w:rPr>
                <w:color w:val="943634"/>
              </w:rPr>
              <w:t>DD/MM/YY</w:t>
            </w:r>
          </w:p>
        </w:tc>
      </w:tr>
      <w:tr w:rsidR="00831FD3" w:rsidRPr="00083FCD" w:rsidTr="00480F33">
        <w:tc>
          <w:tcPr>
            <w:tcW w:w="4522" w:type="dxa"/>
            <w:tcBorders>
              <w:top w:val="single" w:sz="8" w:space="0" w:color="F79646"/>
              <w:left w:val="single" w:sz="8" w:space="0" w:color="F79646"/>
              <w:bottom w:val="single" w:sz="8" w:space="0" w:color="F79646"/>
              <w:right w:val="single" w:sz="8" w:space="0" w:color="F79646"/>
            </w:tcBorders>
            <w:shd w:val="clear" w:color="auto" w:fill="FDE4D0"/>
          </w:tcPr>
          <w:p w:rsidR="00831FD3" w:rsidRPr="00480F33" w:rsidRDefault="00831FD3" w:rsidP="00480F33">
            <w:pPr>
              <w:spacing w:before="100" w:beforeAutospacing="1" w:after="100" w:afterAutospacing="1"/>
              <w:rPr>
                <w:rFonts w:eastAsia="Times New Roman"/>
                <w:b/>
                <w:bCs/>
                <w:color w:val="943634"/>
              </w:rPr>
            </w:pPr>
            <w:r w:rsidRPr="00480F33">
              <w:rPr>
                <w:rFonts w:eastAsia="Times New Roman"/>
                <w:color w:val="943634"/>
              </w:rPr>
              <w:t>SW2</w:t>
            </w:r>
          </w:p>
        </w:tc>
        <w:tc>
          <w:tcPr>
            <w:tcW w:w="4334" w:type="dxa"/>
            <w:tcBorders>
              <w:top w:val="single" w:sz="8" w:space="0" w:color="F79646"/>
              <w:left w:val="single" w:sz="8" w:space="0" w:color="F79646"/>
              <w:bottom w:val="single" w:sz="8" w:space="0" w:color="F79646"/>
              <w:right w:val="single" w:sz="8" w:space="0" w:color="F79646"/>
            </w:tcBorders>
            <w:shd w:val="clear" w:color="auto" w:fill="FDE4D0"/>
          </w:tcPr>
          <w:p w:rsidR="00831FD3" w:rsidRPr="00480F33" w:rsidRDefault="00831FD3" w:rsidP="00480F33">
            <w:pPr>
              <w:spacing w:before="100" w:beforeAutospacing="1" w:after="100" w:afterAutospacing="1"/>
              <w:rPr>
                <w:color w:val="943634"/>
              </w:rPr>
            </w:pPr>
            <w:r w:rsidRPr="00480F33">
              <w:rPr>
                <w:color w:val="943634"/>
              </w:rPr>
              <w:t>DD/MM/YY</w:t>
            </w:r>
          </w:p>
        </w:tc>
      </w:tr>
      <w:tr w:rsidR="00831FD3" w:rsidRPr="00083FCD" w:rsidTr="00480F33">
        <w:tc>
          <w:tcPr>
            <w:tcW w:w="4522" w:type="dxa"/>
            <w:tcBorders>
              <w:top w:val="single" w:sz="8" w:space="0" w:color="F79646"/>
              <w:left w:val="single" w:sz="8" w:space="0" w:color="F79646"/>
              <w:bottom w:val="single" w:sz="8" w:space="0" w:color="F79646"/>
              <w:right w:val="single" w:sz="8" w:space="0" w:color="F79646"/>
            </w:tcBorders>
          </w:tcPr>
          <w:p w:rsidR="00831FD3" w:rsidRPr="00480F33" w:rsidRDefault="00831FD3" w:rsidP="00480F33">
            <w:pPr>
              <w:spacing w:before="100" w:beforeAutospacing="1" w:after="100" w:afterAutospacing="1"/>
              <w:rPr>
                <w:rFonts w:eastAsia="Times New Roman"/>
                <w:b/>
                <w:bCs/>
                <w:color w:val="943634"/>
              </w:rPr>
            </w:pPr>
            <w:r w:rsidRPr="00480F33">
              <w:rPr>
                <w:rFonts w:eastAsia="Times New Roman"/>
                <w:color w:val="943634"/>
              </w:rPr>
              <w:t>SW3</w:t>
            </w:r>
          </w:p>
        </w:tc>
        <w:tc>
          <w:tcPr>
            <w:tcW w:w="4334" w:type="dxa"/>
            <w:tcBorders>
              <w:top w:val="single" w:sz="8" w:space="0" w:color="F79646"/>
              <w:left w:val="single" w:sz="8" w:space="0" w:color="F79646"/>
              <w:bottom w:val="single" w:sz="8" w:space="0" w:color="F79646"/>
              <w:right w:val="single" w:sz="8" w:space="0" w:color="F79646"/>
            </w:tcBorders>
          </w:tcPr>
          <w:p w:rsidR="00831FD3" w:rsidRPr="00480F33" w:rsidRDefault="00831FD3" w:rsidP="00480F33">
            <w:pPr>
              <w:spacing w:before="100" w:beforeAutospacing="1" w:after="100" w:afterAutospacing="1"/>
              <w:rPr>
                <w:color w:val="943634"/>
              </w:rPr>
            </w:pPr>
            <w:r w:rsidRPr="00480F33">
              <w:rPr>
                <w:color w:val="943634"/>
              </w:rPr>
              <w:t>DD/MM/YY</w:t>
            </w:r>
          </w:p>
        </w:tc>
      </w:tr>
    </w:tbl>
    <w:p w:rsidR="00831FD3" w:rsidRDefault="00831FD3" w:rsidP="00831FD3">
      <w:pPr>
        <w:pStyle w:val="Caption"/>
      </w:pPr>
      <w:r>
        <w:t xml:space="preserve">Figure </w:t>
      </w:r>
      <w:fldSimple w:instr=" STYLEREF 1 \s ">
        <w:r w:rsidR="005C6EBB">
          <w:rPr>
            <w:noProof/>
          </w:rPr>
          <w:t>4</w:t>
        </w:r>
      </w:fldSimple>
      <w:r w:rsidR="00637566">
        <w:noBreakHyphen/>
      </w:r>
      <w:fldSimple w:instr=" SEQ Figure \* ARABIC \s 1 ">
        <w:r w:rsidR="005C6EBB">
          <w:rPr>
            <w:noProof/>
          </w:rPr>
          <w:t>4</w:t>
        </w:r>
      </w:fldSimple>
      <w:r>
        <w:t>: Input sheet for Sub Work completion status</w:t>
      </w:r>
    </w:p>
    <w:p w:rsidR="00E21672" w:rsidRPr="00E21672" w:rsidRDefault="00E21672" w:rsidP="00E21672">
      <w:r>
        <w:t xml:space="preserve">The digitisation of measurement book can happen similar to muster. There can be two ways of doing this – 1) Paper based recording and entry at BCC 2) Mobile based recording and direct updation to the server. </w:t>
      </w:r>
    </w:p>
    <w:p w:rsidR="007E757E" w:rsidRDefault="007E757E" w:rsidP="007E757E">
      <w:pPr>
        <w:pStyle w:val="Heading2"/>
        <w:rPr>
          <w:lang w:val="en-US"/>
        </w:rPr>
      </w:pPr>
      <w:bookmarkStart w:id="20" w:name="_Toc307404654"/>
      <w:r>
        <w:rPr>
          <w:lang w:val="en-US"/>
        </w:rPr>
        <w:t>Work Completion</w:t>
      </w:r>
      <w:bookmarkEnd w:id="20"/>
    </w:p>
    <w:p w:rsidR="007E757E" w:rsidRPr="00703A5B" w:rsidRDefault="007E757E" w:rsidP="007E757E">
      <w:pPr>
        <w:rPr>
          <w:lang w:val="en-US"/>
        </w:rPr>
      </w:pPr>
      <w:r>
        <w:rPr>
          <w:lang w:val="en-US"/>
        </w:rPr>
        <w:t xml:space="preserve">After completion of work, the TO will update the status on the TMS to ‘Complete’. The work will be listed in the ‘Completed works’ list and it will be ready for inspection. In order to have a visual representation videos, taken by GRS, of the before, during and after of the Works can be uploaded on the system. This will provide a visual record of the work. </w:t>
      </w:r>
    </w:p>
    <w:p w:rsidR="00C7186A" w:rsidRDefault="00637566" w:rsidP="00DC004B">
      <w:pPr>
        <w:pStyle w:val="Heading1"/>
        <w:rPr>
          <w:lang w:val="en-US"/>
        </w:rPr>
      </w:pPr>
      <w:r>
        <w:rPr>
          <w:lang w:val="en-US"/>
        </w:rPr>
        <w:br w:type="page"/>
      </w:r>
      <w:bookmarkStart w:id="21" w:name="_Toc307404655"/>
      <w:r w:rsidR="00C7186A">
        <w:rPr>
          <w:lang w:val="en-US"/>
        </w:rPr>
        <w:t>Fund Management</w:t>
      </w:r>
      <w:bookmarkEnd w:id="21"/>
    </w:p>
    <w:p w:rsidR="00637566" w:rsidRPr="00941459" w:rsidRDefault="00637566" w:rsidP="00213712">
      <w:pPr>
        <w:spacing w:before="100" w:beforeAutospacing="1" w:after="100" w:afterAutospacing="1"/>
      </w:pPr>
      <w:r w:rsidRPr="00941459">
        <w:t>An Electronic Fund Management System (EFMS) manages the transaction and the book keeping of transactions. All fund transfers are electronic. The entire fund is kept at one location. Authorised personnel have access to these funds through an Authorisation process of biometric identification and digital signatures.</w:t>
      </w:r>
    </w:p>
    <w:p w:rsidR="00637566" w:rsidRPr="00941459" w:rsidRDefault="00637566" w:rsidP="00213712">
      <w:pPr>
        <w:pStyle w:val="ListParagraph"/>
        <w:numPr>
          <w:ilvl w:val="0"/>
          <w:numId w:val="17"/>
        </w:numPr>
        <w:jc w:val="both"/>
      </w:pPr>
      <w:r w:rsidRPr="00941459">
        <w:t>The transaction and its book keeping happen together. So tracking of transactions can be done in real time.</w:t>
      </w:r>
    </w:p>
    <w:p w:rsidR="00637566" w:rsidRPr="00941459" w:rsidRDefault="00637566" w:rsidP="00213712">
      <w:pPr>
        <w:pStyle w:val="ListParagraph"/>
        <w:numPr>
          <w:ilvl w:val="0"/>
          <w:numId w:val="17"/>
        </w:numPr>
        <w:jc w:val="both"/>
      </w:pPr>
      <w:r w:rsidRPr="00941459">
        <w:t xml:space="preserve">The access to funds can be controlled by setting limits for transactions for different personnel. </w:t>
      </w:r>
    </w:p>
    <w:p w:rsidR="00637566" w:rsidRPr="00941459" w:rsidRDefault="00637566" w:rsidP="00213712">
      <w:pPr>
        <w:pStyle w:val="ListParagraph"/>
        <w:numPr>
          <w:ilvl w:val="0"/>
          <w:numId w:val="17"/>
        </w:numPr>
        <w:jc w:val="both"/>
      </w:pPr>
      <w:r w:rsidRPr="00941459">
        <w:t>Transactions can be categorized under different heads at the time of transaction. As a result real time tracking of expenses under labour, material and admin can be done.</w:t>
      </w:r>
    </w:p>
    <w:p w:rsidR="00637566" w:rsidRPr="00941459" w:rsidRDefault="00637566" w:rsidP="00213712">
      <w:pPr>
        <w:pStyle w:val="ListParagraph"/>
        <w:numPr>
          <w:ilvl w:val="0"/>
          <w:numId w:val="17"/>
        </w:numPr>
        <w:jc w:val="both"/>
      </w:pPr>
      <w:r w:rsidRPr="00941459">
        <w:t>The transactions can be further categorized under sub categories such as salaries, stationery, transport, IT support etc.</w:t>
      </w:r>
    </w:p>
    <w:p w:rsidR="00637566" w:rsidRPr="00941459" w:rsidRDefault="00637566" w:rsidP="00213712">
      <w:pPr>
        <w:pStyle w:val="ListParagraph"/>
        <w:numPr>
          <w:ilvl w:val="0"/>
          <w:numId w:val="17"/>
        </w:numPr>
        <w:jc w:val="both"/>
      </w:pPr>
      <w:r w:rsidRPr="00941459">
        <w:t>Since the fund is located at one place processes such as keeping advances, shortage of funds at one location and excess of funds at another are eliminated.</w:t>
      </w:r>
    </w:p>
    <w:p w:rsidR="00637566" w:rsidRPr="00941459" w:rsidRDefault="004934A6" w:rsidP="00213712">
      <w:pPr>
        <w:pStyle w:val="ListParagraph"/>
        <w:numPr>
          <w:ilvl w:val="0"/>
          <w:numId w:val="17"/>
        </w:numPr>
        <w:jc w:val="both"/>
      </w:pPr>
      <w:r>
        <w:rPr>
          <w:noProof/>
          <w:lang w:bidi="hi-IN"/>
        </w:rPr>
        <w:drawing>
          <wp:anchor distT="0" distB="0" distL="114300" distR="114300" simplePos="0" relativeHeight="251657728" behindDoc="0" locked="0" layoutInCell="1" allowOverlap="1">
            <wp:simplePos x="0" y="0"/>
            <wp:positionH relativeFrom="column">
              <wp:posOffset>0</wp:posOffset>
            </wp:positionH>
            <wp:positionV relativeFrom="paragraph">
              <wp:posOffset>369570</wp:posOffset>
            </wp:positionV>
            <wp:extent cx="5943600" cy="2484120"/>
            <wp:effectExtent l="19050" t="19050" r="19050" b="11430"/>
            <wp:wrapSquare wrapText="bothSides"/>
            <wp:docPr id="5" name="Objec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24" cstate="print"/>
                    <a:srcRect l="-928" t="-491" b="-700"/>
                    <a:stretch>
                      <a:fillRect/>
                    </a:stretch>
                  </pic:blipFill>
                  <pic:spPr bwMode="auto">
                    <a:xfrm>
                      <a:off x="0" y="0"/>
                      <a:ext cx="5943600" cy="2484120"/>
                    </a:xfrm>
                    <a:prstGeom prst="rect">
                      <a:avLst/>
                    </a:prstGeom>
                    <a:noFill/>
                    <a:ln w="6350">
                      <a:solidFill>
                        <a:srgbClr val="000000"/>
                      </a:solidFill>
                      <a:miter lim="800000"/>
                      <a:headEnd/>
                      <a:tailEnd/>
                    </a:ln>
                  </pic:spPr>
                </pic:pic>
              </a:graphicData>
            </a:graphic>
          </wp:anchor>
        </w:drawing>
      </w:r>
      <w:r w:rsidR="00637566" w:rsidRPr="00941459">
        <w:t>Electronic transfers reduce transaction time.</w:t>
      </w:r>
    </w:p>
    <w:p w:rsidR="00C868D1" w:rsidRDefault="00C868D1" w:rsidP="00637566">
      <w:pPr>
        <w:pStyle w:val="Caption"/>
      </w:pPr>
    </w:p>
    <w:p w:rsidR="00637566" w:rsidRDefault="00637566" w:rsidP="00637566">
      <w:pPr>
        <w:pStyle w:val="Caption"/>
        <w:rPr>
          <w:lang w:val="en-US"/>
        </w:rPr>
      </w:pPr>
      <w:r>
        <w:t xml:space="preserve">Figure </w:t>
      </w:r>
      <w:fldSimple w:instr=" STYLEREF 1 \s ">
        <w:r w:rsidR="005C6EBB">
          <w:rPr>
            <w:noProof/>
          </w:rPr>
          <w:t>5</w:t>
        </w:r>
      </w:fldSimple>
      <w:r>
        <w:noBreakHyphen/>
      </w:r>
      <w:fldSimple w:instr=" SEQ Figure \* ARABIC \s 1 ">
        <w:r w:rsidR="005C6EBB">
          <w:rPr>
            <w:noProof/>
          </w:rPr>
          <w:t>1</w:t>
        </w:r>
      </w:fldSimple>
      <w:r>
        <w:rPr>
          <w:lang w:val="en-US"/>
        </w:rPr>
        <w:t>: Electronic Fund Management System (EFMS)</w:t>
      </w:r>
    </w:p>
    <w:p w:rsidR="00C868D1" w:rsidRDefault="00C868D1" w:rsidP="00C868D1">
      <w:pPr>
        <w:pStyle w:val="Heading2"/>
        <w:numPr>
          <w:ilvl w:val="0"/>
          <w:numId w:val="0"/>
        </w:numPr>
        <w:ind w:left="576" w:hanging="576"/>
      </w:pPr>
    </w:p>
    <w:p w:rsidR="00637566" w:rsidRPr="00941459" w:rsidRDefault="00637566" w:rsidP="00637566">
      <w:pPr>
        <w:pStyle w:val="Heading2"/>
      </w:pPr>
      <w:bookmarkStart w:id="22" w:name="_Toc307404656"/>
      <w:r w:rsidRPr="00941459">
        <w:t>Wage Payment procedure</w:t>
      </w:r>
      <w:bookmarkEnd w:id="22"/>
    </w:p>
    <w:p w:rsidR="00637566" w:rsidRDefault="00637566" w:rsidP="00637566">
      <w:pPr>
        <w:spacing w:before="100" w:beforeAutospacing="1" w:after="100" w:afterAutospacing="1"/>
      </w:pPr>
      <w:r w:rsidRPr="00941459">
        <w:t>Every labourer will have an account in a post or bank. Each of this account will be connected to a core bank account. We will call this account eFTP (Electronic Fund Transfer Point). Depending on the type of account opened by the labourer, the eFTP will be decided.</w:t>
      </w:r>
    </w:p>
    <w:p w:rsidR="00637566" w:rsidRPr="00083FCD" w:rsidRDefault="00637566" w:rsidP="00637566">
      <w:pPr>
        <w:spacing w:before="100" w:beforeAutospacing="1" w:after="100" w:afterAutospacing="1"/>
      </w:pPr>
      <w:r w:rsidRPr="00083FCD">
        <w:t xml:space="preserve">Payment to Gram Rozgar Sevak, on time and regularly, is very important for them to give good performance. Presently, in many places, they get included in the Pay Order. But booking this expense needs to be clearly conveyed to the Block offices. </w:t>
      </w:r>
    </w:p>
    <w:p w:rsidR="00637566" w:rsidRPr="00941459" w:rsidRDefault="00637566" w:rsidP="00637566">
      <w:pPr>
        <w:spacing w:before="100" w:beforeAutospacing="1" w:after="100" w:afterAutospacing="1"/>
      </w:pPr>
    </w:p>
    <w:p w:rsidR="00637566" w:rsidRPr="00941459" w:rsidRDefault="004934A6" w:rsidP="00637566">
      <w:pPr>
        <w:spacing w:before="100" w:beforeAutospacing="1" w:after="100" w:afterAutospacing="1"/>
      </w:pPr>
      <w:r>
        <w:rPr>
          <w:noProof/>
          <w:lang w:eastAsia="en-IN" w:bidi="hi-IN"/>
        </w:rPr>
        <w:drawing>
          <wp:inline distT="0" distB="0" distL="0" distR="0">
            <wp:extent cx="3616579" cy="765175"/>
            <wp:effectExtent l="6096" t="0" r="0" b="0"/>
            <wp:docPr id="4" name="Objec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612232" cy="762000"/>
                      <a:chOff x="971600" y="2780928"/>
                      <a:chExt cx="3612232" cy="762000"/>
                    </a:xfrm>
                  </a:grpSpPr>
                  <a:sp>
                    <a:nvSpPr>
                      <a:cNvPr id="5" name="Flowchart: Alternate Process 4"/>
                      <a:cNvSpPr/>
                    </a:nvSpPr>
                    <a:spPr>
                      <a:xfrm>
                        <a:off x="971600" y="2780928"/>
                        <a:ext cx="1524000" cy="762000"/>
                      </a:xfrm>
                      <a:prstGeom prst="flowChartAlternateProcess">
                        <a:avLst/>
                      </a:prstGeom>
                      <a:noFill/>
                      <a:ln w="38100">
                        <a:solidFill>
                          <a:schemeClr val="accent6"/>
                        </a:solidFill>
                      </a:ln>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lumMod val="95000"/>
                                  <a:lumOff val="5000"/>
                                </a:schemeClr>
                              </a:solidFill>
                            </a:rPr>
                            <a:t>Labourer Account</a:t>
                          </a:r>
                          <a:endParaRPr lang="en-US" dirty="0">
                            <a:solidFill>
                              <a:schemeClr val="tx1">
                                <a:lumMod val="95000"/>
                                <a:lumOff val="5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Flowchart: Alternate Process 5"/>
                      <a:cNvSpPr/>
                    </a:nvSpPr>
                    <a:spPr>
                      <a:xfrm>
                        <a:off x="3059832" y="2780928"/>
                        <a:ext cx="1524000" cy="762000"/>
                      </a:xfrm>
                      <a:prstGeom prst="flowChartAlternateProcess">
                        <a:avLst/>
                      </a:prstGeom>
                      <a:noFill/>
                      <a:ln w="38100">
                        <a:solidFill>
                          <a:schemeClr val="accent6"/>
                        </a:solidFill>
                      </a:ln>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err="1" smtClean="0">
                              <a:solidFill>
                                <a:schemeClr val="tx1">
                                  <a:lumMod val="95000"/>
                                  <a:lumOff val="5000"/>
                                </a:schemeClr>
                              </a:solidFill>
                            </a:rPr>
                            <a:t>eFTP</a:t>
                          </a:r>
                          <a:endParaRPr lang="en-US" dirty="0">
                            <a:solidFill>
                              <a:schemeClr val="tx1">
                                <a:lumMod val="95000"/>
                                <a:lumOff val="5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4" name="Straight Connector 23"/>
                      <a:cNvCxnSpPr>
                        <a:stCxn id="5" idx="3"/>
                        <a:endCxn id="6" idx="1"/>
                      </a:cNvCxnSpPr>
                    </a:nvCxnSpPr>
                    <a:spPr>
                      <a:xfrm>
                        <a:off x="2495600" y="3161928"/>
                        <a:ext cx="564232" cy="0"/>
                      </a:xfrm>
                      <a:prstGeom prst="line">
                        <a:avLst/>
                      </a:prstGeom>
                      <a:ln w="38100"/>
                    </a:spPr>
                    <a:style>
                      <a:lnRef idx="1">
                        <a:schemeClr val="accent1"/>
                      </a:lnRef>
                      <a:fillRef idx="0">
                        <a:schemeClr val="accent1"/>
                      </a:fillRef>
                      <a:effectRef idx="0">
                        <a:schemeClr val="accent1"/>
                      </a:effectRef>
                      <a:fontRef idx="minor">
                        <a:schemeClr val="tx1"/>
                      </a:fontRef>
                    </a:style>
                  </a:cxnSp>
                </lc:lockedCanvas>
              </a:graphicData>
            </a:graphic>
          </wp:inline>
        </w:drawing>
      </w: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510"/>
        <w:gridCol w:w="1644"/>
        <w:gridCol w:w="2590"/>
        <w:gridCol w:w="2201"/>
        <w:gridCol w:w="1911"/>
      </w:tblGrid>
      <w:tr w:rsidR="00637566" w:rsidRPr="00941459" w:rsidTr="00C868D1">
        <w:tc>
          <w:tcPr>
            <w:tcW w:w="510" w:type="dxa"/>
            <w:tcBorders>
              <w:top w:val="single" w:sz="8" w:space="0" w:color="F79646"/>
              <w:left w:val="single" w:sz="8" w:space="0" w:color="F79646"/>
              <w:bottom w:val="single" w:sz="18" w:space="0" w:color="F79646"/>
              <w:right w:val="single" w:sz="8" w:space="0" w:color="F79646"/>
            </w:tcBorders>
          </w:tcPr>
          <w:p w:rsidR="00637566" w:rsidRPr="00941459" w:rsidRDefault="00637566" w:rsidP="00C868D1">
            <w:pPr>
              <w:spacing w:before="100" w:beforeAutospacing="1" w:after="100" w:afterAutospacing="1"/>
              <w:jc w:val="left"/>
              <w:rPr>
                <w:b/>
                <w:bCs/>
              </w:rPr>
            </w:pPr>
            <w:r w:rsidRPr="00941459">
              <w:rPr>
                <w:b/>
                <w:bCs/>
              </w:rPr>
              <w:t>No</w:t>
            </w:r>
          </w:p>
        </w:tc>
        <w:tc>
          <w:tcPr>
            <w:tcW w:w="1644" w:type="dxa"/>
            <w:tcBorders>
              <w:top w:val="single" w:sz="8" w:space="0" w:color="F79646"/>
              <w:left w:val="single" w:sz="8" w:space="0" w:color="F79646"/>
              <w:bottom w:val="single" w:sz="18" w:space="0" w:color="F79646"/>
              <w:right w:val="single" w:sz="8" w:space="0" w:color="F79646"/>
            </w:tcBorders>
          </w:tcPr>
          <w:p w:rsidR="00637566" w:rsidRPr="00941459" w:rsidRDefault="00637566" w:rsidP="00C868D1">
            <w:pPr>
              <w:spacing w:before="100" w:beforeAutospacing="1" w:after="100" w:afterAutospacing="1"/>
              <w:jc w:val="left"/>
              <w:rPr>
                <w:b/>
                <w:bCs/>
              </w:rPr>
            </w:pPr>
            <w:r w:rsidRPr="00941459">
              <w:rPr>
                <w:b/>
                <w:bCs/>
              </w:rPr>
              <w:t>Type of account</w:t>
            </w:r>
          </w:p>
        </w:tc>
        <w:tc>
          <w:tcPr>
            <w:tcW w:w="2590" w:type="dxa"/>
            <w:tcBorders>
              <w:top w:val="single" w:sz="8" w:space="0" w:color="F79646"/>
              <w:left w:val="single" w:sz="8" w:space="0" w:color="F79646"/>
              <w:bottom w:val="single" w:sz="18" w:space="0" w:color="F79646"/>
              <w:right w:val="single" w:sz="8" w:space="0" w:color="F79646"/>
            </w:tcBorders>
          </w:tcPr>
          <w:p w:rsidR="00637566" w:rsidRPr="00941459" w:rsidRDefault="00637566" w:rsidP="00C868D1">
            <w:pPr>
              <w:spacing w:before="100" w:beforeAutospacing="1" w:after="100" w:afterAutospacing="1"/>
              <w:jc w:val="left"/>
              <w:rPr>
                <w:b/>
                <w:bCs/>
              </w:rPr>
            </w:pPr>
            <w:r w:rsidRPr="00941459">
              <w:rPr>
                <w:b/>
                <w:bCs/>
              </w:rPr>
              <w:t>eFTP</w:t>
            </w:r>
          </w:p>
        </w:tc>
        <w:tc>
          <w:tcPr>
            <w:tcW w:w="2201" w:type="dxa"/>
            <w:tcBorders>
              <w:top w:val="single" w:sz="8" w:space="0" w:color="F79646"/>
              <w:left w:val="single" w:sz="8" w:space="0" w:color="F79646"/>
              <w:bottom w:val="single" w:sz="18" w:space="0" w:color="F79646"/>
              <w:right w:val="single" w:sz="8" w:space="0" w:color="F79646"/>
            </w:tcBorders>
          </w:tcPr>
          <w:p w:rsidR="00637566" w:rsidRPr="00941459" w:rsidRDefault="00637566" w:rsidP="00C868D1">
            <w:pPr>
              <w:spacing w:before="100" w:beforeAutospacing="1" w:after="100" w:afterAutospacing="1"/>
              <w:jc w:val="left"/>
              <w:rPr>
                <w:b/>
                <w:bCs/>
              </w:rPr>
            </w:pPr>
            <w:r w:rsidRPr="00941459">
              <w:rPr>
                <w:b/>
                <w:bCs/>
              </w:rPr>
              <w:t>Location where labourer receives the wage</w:t>
            </w:r>
          </w:p>
        </w:tc>
        <w:tc>
          <w:tcPr>
            <w:tcW w:w="1911" w:type="dxa"/>
            <w:tcBorders>
              <w:top w:val="single" w:sz="8" w:space="0" w:color="F79646"/>
              <w:left w:val="single" w:sz="8" w:space="0" w:color="F79646"/>
              <w:bottom w:val="single" w:sz="18" w:space="0" w:color="F79646"/>
              <w:right w:val="single" w:sz="8" w:space="0" w:color="F79646"/>
            </w:tcBorders>
          </w:tcPr>
          <w:p w:rsidR="00637566" w:rsidRPr="00941459" w:rsidRDefault="00637566" w:rsidP="00C868D1">
            <w:pPr>
              <w:spacing w:before="100" w:beforeAutospacing="1" w:after="100" w:afterAutospacing="1"/>
              <w:jc w:val="left"/>
              <w:rPr>
                <w:b/>
                <w:bCs/>
              </w:rPr>
            </w:pPr>
            <w:r w:rsidRPr="00941459">
              <w:rPr>
                <w:b/>
                <w:bCs/>
              </w:rPr>
              <w:t>Pay Order Required?</w:t>
            </w:r>
          </w:p>
        </w:tc>
      </w:tr>
      <w:tr w:rsidR="00637566" w:rsidRPr="00941459" w:rsidTr="00C868D1">
        <w:tc>
          <w:tcPr>
            <w:tcW w:w="510" w:type="dxa"/>
            <w:tcBorders>
              <w:top w:val="single" w:sz="8" w:space="0" w:color="F79646"/>
              <w:left w:val="single" w:sz="8" w:space="0" w:color="F79646"/>
              <w:bottom w:val="single" w:sz="8" w:space="0" w:color="F79646"/>
              <w:right w:val="single" w:sz="8" w:space="0" w:color="F79646"/>
            </w:tcBorders>
            <w:shd w:val="clear" w:color="auto" w:fill="FDE4D0"/>
          </w:tcPr>
          <w:p w:rsidR="00637566" w:rsidRPr="00941459" w:rsidRDefault="00637566" w:rsidP="00C868D1">
            <w:pPr>
              <w:spacing w:before="100" w:beforeAutospacing="1" w:after="100" w:afterAutospacing="1"/>
              <w:jc w:val="left"/>
              <w:rPr>
                <w:b/>
                <w:bCs/>
              </w:rPr>
            </w:pPr>
            <w:r w:rsidRPr="00941459">
              <w:rPr>
                <w:b/>
                <w:bCs/>
              </w:rPr>
              <w:t>1</w:t>
            </w:r>
          </w:p>
        </w:tc>
        <w:tc>
          <w:tcPr>
            <w:tcW w:w="1644" w:type="dxa"/>
            <w:tcBorders>
              <w:top w:val="single" w:sz="8" w:space="0" w:color="F79646"/>
              <w:left w:val="single" w:sz="8" w:space="0" w:color="F79646"/>
              <w:bottom w:val="single" w:sz="8" w:space="0" w:color="F79646"/>
              <w:right w:val="single" w:sz="8" w:space="0" w:color="F79646"/>
            </w:tcBorders>
            <w:shd w:val="clear" w:color="auto" w:fill="FDE4D0"/>
          </w:tcPr>
          <w:p w:rsidR="00637566" w:rsidRPr="00941459" w:rsidRDefault="00637566" w:rsidP="00C868D1">
            <w:pPr>
              <w:spacing w:before="100" w:beforeAutospacing="1" w:after="100" w:afterAutospacing="1"/>
              <w:jc w:val="left"/>
            </w:pPr>
            <w:r w:rsidRPr="00941459">
              <w:t>Core bank account</w:t>
            </w:r>
          </w:p>
        </w:tc>
        <w:tc>
          <w:tcPr>
            <w:tcW w:w="2590" w:type="dxa"/>
            <w:tcBorders>
              <w:top w:val="single" w:sz="8" w:space="0" w:color="F79646"/>
              <w:left w:val="single" w:sz="8" w:space="0" w:color="F79646"/>
              <w:bottom w:val="single" w:sz="8" w:space="0" w:color="F79646"/>
              <w:right w:val="single" w:sz="8" w:space="0" w:color="F79646"/>
            </w:tcBorders>
            <w:shd w:val="clear" w:color="auto" w:fill="FDE4D0"/>
          </w:tcPr>
          <w:p w:rsidR="00637566" w:rsidRPr="00941459" w:rsidRDefault="00637566" w:rsidP="00C868D1">
            <w:pPr>
              <w:spacing w:before="100" w:beforeAutospacing="1" w:after="100" w:afterAutospacing="1"/>
              <w:jc w:val="left"/>
            </w:pPr>
            <w:r w:rsidRPr="00941459">
              <w:t>Same as the core bank account</w:t>
            </w:r>
          </w:p>
        </w:tc>
        <w:tc>
          <w:tcPr>
            <w:tcW w:w="2201" w:type="dxa"/>
            <w:tcBorders>
              <w:top w:val="single" w:sz="8" w:space="0" w:color="F79646"/>
              <w:left w:val="single" w:sz="8" w:space="0" w:color="F79646"/>
              <w:bottom w:val="single" w:sz="8" w:space="0" w:color="F79646"/>
              <w:right w:val="single" w:sz="8" w:space="0" w:color="F79646"/>
            </w:tcBorders>
            <w:shd w:val="clear" w:color="auto" w:fill="FDE4D0"/>
          </w:tcPr>
          <w:p w:rsidR="00637566" w:rsidRPr="00941459" w:rsidRDefault="00637566" w:rsidP="00C868D1">
            <w:pPr>
              <w:spacing w:before="100" w:beforeAutospacing="1" w:after="100" w:afterAutospacing="1"/>
              <w:jc w:val="left"/>
            </w:pPr>
            <w:r w:rsidRPr="00941459">
              <w:t>At the branch where account is opened</w:t>
            </w:r>
          </w:p>
        </w:tc>
        <w:tc>
          <w:tcPr>
            <w:tcW w:w="1911" w:type="dxa"/>
            <w:tcBorders>
              <w:top w:val="single" w:sz="8" w:space="0" w:color="F79646"/>
              <w:left w:val="single" w:sz="8" w:space="0" w:color="F79646"/>
              <w:bottom w:val="single" w:sz="8" w:space="0" w:color="F79646"/>
              <w:right w:val="single" w:sz="8" w:space="0" w:color="F79646"/>
            </w:tcBorders>
            <w:shd w:val="clear" w:color="auto" w:fill="FDE4D0"/>
          </w:tcPr>
          <w:p w:rsidR="00637566" w:rsidRPr="00941459" w:rsidRDefault="00637566" w:rsidP="00C868D1">
            <w:pPr>
              <w:spacing w:before="100" w:beforeAutospacing="1" w:after="100" w:afterAutospacing="1"/>
              <w:jc w:val="left"/>
            </w:pPr>
            <w:r w:rsidRPr="00941459">
              <w:t>No</w:t>
            </w:r>
          </w:p>
        </w:tc>
      </w:tr>
      <w:tr w:rsidR="00637566" w:rsidRPr="00941459" w:rsidTr="00C868D1">
        <w:tc>
          <w:tcPr>
            <w:tcW w:w="510" w:type="dxa"/>
            <w:tcBorders>
              <w:top w:val="single" w:sz="8" w:space="0" w:color="F79646"/>
              <w:left w:val="single" w:sz="8" w:space="0" w:color="F79646"/>
              <w:bottom w:val="single" w:sz="8" w:space="0" w:color="F79646"/>
              <w:right w:val="single" w:sz="8" w:space="0" w:color="F79646"/>
            </w:tcBorders>
          </w:tcPr>
          <w:p w:rsidR="00637566" w:rsidRPr="00941459" w:rsidRDefault="00637566" w:rsidP="00C868D1">
            <w:pPr>
              <w:spacing w:before="100" w:beforeAutospacing="1" w:after="100" w:afterAutospacing="1"/>
              <w:jc w:val="left"/>
              <w:rPr>
                <w:b/>
                <w:bCs/>
              </w:rPr>
            </w:pPr>
            <w:r w:rsidRPr="00941459">
              <w:rPr>
                <w:b/>
                <w:bCs/>
              </w:rPr>
              <w:t>2</w:t>
            </w:r>
          </w:p>
        </w:tc>
        <w:tc>
          <w:tcPr>
            <w:tcW w:w="1644" w:type="dxa"/>
            <w:tcBorders>
              <w:top w:val="single" w:sz="8" w:space="0" w:color="F79646"/>
              <w:left w:val="single" w:sz="8" w:space="0" w:color="F79646"/>
              <w:bottom w:val="single" w:sz="8" w:space="0" w:color="F79646"/>
              <w:right w:val="single" w:sz="8" w:space="0" w:color="F79646"/>
            </w:tcBorders>
          </w:tcPr>
          <w:p w:rsidR="00637566" w:rsidRPr="00941459" w:rsidRDefault="00637566" w:rsidP="00C868D1">
            <w:pPr>
              <w:spacing w:before="100" w:beforeAutospacing="1" w:after="100" w:afterAutospacing="1"/>
              <w:jc w:val="left"/>
            </w:pPr>
            <w:r w:rsidRPr="00941459">
              <w:t>BC</w:t>
            </w:r>
          </w:p>
        </w:tc>
        <w:tc>
          <w:tcPr>
            <w:tcW w:w="2590" w:type="dxa"/>
            <w:tcBorders>
              <w:top w:val="single" w:sz="8" w:space="0" w:color="F79646"/>
              <w:left w:val="single" w:sz="8" w:space="0" w:color="F79646"/>
              <w:bottom w:val="single" w:sz="8" w:space="0" w:color="F79646"/>
              <w:right w:val="single" w:sz="8" w:space="0" w:color="F79646"/>
            </w:tcBorders>
          </w:tcPr>
          <w:p w:rsidR="00637566" w:rsidRPr="00941459" w:rsidRDefault="00637566" w:rsidP="00C868D1">
            <w:pPr>
              <w:spacing w:before="100" w:beforeAutospacing="1" w:after="100" w:afterAutospacing="1"/>
              <w:jc w:val="left"/>
            </w:pPr>
            <w:r w:rsidRPr="00941459">
              <w:t>Account as per discussion with the bank</w:t>
            </w:r>
          </w:p>
        </w:tc>
        <w:tc>
          <w:tcPr>
            <w:tcW w:w="2201" w:type="dxa"/>
            <w:tcBorders>
              <w:top w:val="single" w:sz="8" w:space="0" w:color="F79646"/>
              <w:left w:val="single" w:sz="8" w:space="0" w:color="F79646"/>
              <w:bottom w:val="single" w:sz="8" w:space="0" w:color="F79646"/>
              <w:right w:val="single" w:sz="8" w:space="0" w:color="F79646"/>
            </w:tcBorders>
          </w:tcPr>
          <w:p w:rsidR="00637566" w:rsidRPr="00941459" w:rsidRDefault="00637566" w:rsidP="00C868D1">
            <w:pPr>
              <w:spacing w:before="100" w:beforeAutospacing="1" w:after="100" w:afterAutospacing="1"/>
              <w:jc w:val="left"/>
            </w:pPr>
            <w:r w:rsidRPr="00941459">
              <w:t>In the village, through BC</w:t>
            </w:r>
          </w:p>
        </w:tc>
        <w:tc>
          <w:tcPr>
            <w:tcW w:w="1911" w:type="dxa"/>
            <w:tcBorders>
              <w:top w:val="single" w:sz="8" w:space="0" w:color="F79646"/>
              <w:left w:val="single" w:sz="8" w:space="0" w:color="F79646"/>
              <w:bottom w:val="single" w:sz="8" w:space="0" w:color="F79646"/>
              <w:right w:val="single" w:sz="8" w:space="0" w:color="F79646"/>
            </w:tcBorders>
          </w:tcPr>
          <w:p w:rsidR="00637566" w:rsidRPr="00941459" w:rsidRDefault="00637566" w:rsidP="00C868D1">
            <w:pPr>
              <w:spacing w:before="100" w:beforeAutospacing="1" w:after="100" w:afterAutospacing="1"/>
              <w:jc w:val="left"/>
            </w:pPr>
            <w:r w:rsidRPr="00941459">
              <w:t>Yes</w:t>
            </w:r>
          </w:p>
        </w:tc>
      </w:tr>
      <w:tr w:rsidR="00637566" w:rsidRPr="00941459" w:rsidTr="00C868D1">
        <w:tc>
          <w:tcPr>
            <w:tcW w:w="510" w:type="dxa"/>
            <w:tcBorders>
              <w:top w:val="single" w:sz="8" w:space="0" w:color="F79646"/>
              <w:left w:val="single" w:sz="8" w:space="0" w:color="F79646"/>
              <w:bottom w:val="single" w:sz="8" w:space="0" w:color="F79646"/>
              <w:right w:val="single" w:sz="8" w:space="0" w:color="F79646"/>
            </w:tcBorders>
            <w:shd w:val="clear" w:color="auto" w:fill="FDE4D0"/>
          </w:tcPr>
          <w:p w:rsidR="00637566" w:rsidRPr="00941459" w:rsidRDefault="00637566" w:rsidP="00C868D1">
            <w:pPr>
              <w:tabs>
                <w:tab w:val="right" w:pos="2869"/>
              </w:tabs>
              <w:spacing w:before="100" w:beforeAutospacing="1" w:after="100" w:afterAutospacing="1"/>
              <w:jc w:val="left"/>
              <w:rPr>
                <w:b/>
                <w:bCs/>
              </w:rPr>
            </w:pPr>
            <w:r w:rsidRPr="00941459">
              <w:rPr>
                <w:b/>
                <w:bCs/>
              </w:rPr>
              <w:t>3</w:t>
            </w:r>
          </w:p>
        </w:tc>
        <w:tc>
          <w:tcPr>
            <w:tcW w:w="1644" w:type="dxa"/>
            <w:tcBorders>
              <w:top w:val="single" w:sz="8" w:space="0" w:color="F79646"/>
              <w:left w:val="single" w:sz="8" w:space="0" w:color="F79646"/>
              <w:bottom w:val="single" w:sz="8" w:space="0" w:color="F79646"/>
              <w:right w:val="single" w:sz="8" w:space="0" w:color="F79646"/>
            </w:tcBorders>
            <w:shd w:val="clear" w:color="auto" w:fill="FDE4D0"/>
          </w:tcPr>
          <w:p w:rsidR="00637566" w:rsidRPr="00941459" w:rsidRDefault="00637566" w:rsidP="00C868D1">
            <w:pPr>
              <w:tabs>
                <w:tab w:val="right" w:pos="2869"/>
              </w:tabs>
              <w:spacing w:before="100" w:beforeAutospacing="1" w:after="100" w:afterAutospacing="1"/>
              <w:jc w:val="left"/>
            </w:pPr>
            <w:r w:rsidRPr="00941459">
              <w:t>Non core bank account</w:t>
            </w:r>
          </w:p>
        </w:tc>
        <w:tc>
          <w:tcPr>
            <w:tcW w:w="2590" w:type="dxa"/>
            <w:tcBorders>
              <w:top w:val="single" w:sz="8" w:space="0" w:color="F79646"/>
              <w:left w:val="single" w:sz="8" w:space="0" w:color="F79646"/>
              <w:bottom w:val="single" w:sz="8" w:space="0" w:color="F79646"/>
              <w:right w:val="single" w:sz="8" w:space="0" w:color="F79646"/>
            </w:tcBorders>
            <w:shd w:val="clear" w:color="auto" w:fill="FDE4D0"/>
          </w:tcPr>
          <w:p w:rsidR="00637566" w:rsidRPr="00941459" w:rsidRDefault="00637566" w:rsidP="00C868D1">
            <w:pPr>
              <w:spacing w:before="100" w:beforeAutospacing="1" w:after="100" w:afterAutospacing="1"/>
              <w:jc w:val="left"/>
            </w:pPr>
            <w:r w:rsidRPr="00941459">
              <w:t>Core bank account as suggested by the bank</w:t>
            </w:r>
          </w:p>
        </w:tc>
        <w:tc>
          <w:tcPr>
            <w:tcW w:w="2201" w:type="dxa"/>
            <w:tcBorders>
              <w:top w:val="single" w:sz="8" w:space="0" w:color="F79646"/>
              <w:left w:val="single" w:sz="8" w:space="0" w:color="F79646"/>
              <w:bottom w:val="single" w:sz="8" w:space="0" w:color="F79646"/>
              <w:right w:val="single" w:sz="8" w:space="0" w:color="F79646"/>
            </w:tcBorders>
            <w:shd w:val="clear" w:color="auto" w:fill="FDE4D0"/>
          </w:tcPr>
          <w:p w:rsidR="00637566" w:rsidRPr="00941459" w:rsidRDefault="00637566" w:rsidP="00C868D1">
            <w:pPr>
              <w:spacing w:before="100" w:beforeAutospacing="1" w:after="100" w:afterAutospacing="1"/>
              <w:jc w:val="left"/>
            </w:pPr>
            <w:r w:rsidRPr="00941459">
              <w:t>At the branch where account is opened</w:t>
            </w:r>
          </w:p>
        </w:tc>
        <w:tc>
          <w:tcPr>
            <w:tcW w:w="1911" w:type="dxa"/>
            <w:tcBorders>
              <w:top w:val="single" w:sz="8" w:space="0" w:color="F79646"/>
              <w:left w:val="single" w:sz="8" w:space="0" w:color="F79646"/>
              <w:bottom w:val="single" w:sz="8" w:space="0" w:color="F79646"/>
              <w:right w:val="single" w:sz="8" w:space="0" w:color="F79646"/>
            </w:tcBorders>
            <w:shd w:val="clear" w:color="auto" w:fill="FDE4D0"/>
          </w:tcPr>
          <w:p w:rsidR="00637566" w:rsidRPr="00941459" w:rsidRDefault="00637566" w:rsidP="00C868D1">
            <w:pPr>
              <w:spacing w:before="100" w:beforeAutospacing="1" w:after="100" w:afterAutospacing="1"/>
              <w:jc w:val="left"/>
            </w:pPr>
            <w:r w:rsidRPr="00941459">
              <w:t>Yes</w:t>
            </w:r>
          </w:p>
        </w:tc>
      </w:tr>
      <w:tr w:rsidR="00637566" w:rsidRPr="00941459" w:rsidTr="00C868D1">
        <w:tc>
          <w:tcPr>
            <w:tcW w:w="510" w:type="dxa"/>
            <w:tcBorders>
              <w:top w:val="single" w:sz="8" w:space="0" w:color="F79646"/>
              <w:left w:val="single" w:sz="8" w:space="0" w:color="F79646"/>
              <w:bottom w:val="single" w:sz="8" w:space="0" w:color="F79646"/>
              <w:right w:val="single" w:sz="8" w:space="0" w:color="F79646"/>
            </w:tcBorders>
          </w:tcPr>
          <w:p w:rsidR="00637566" w:rsidRPr="00941459" w:rsidRDefault="00637566" w:rsidP="00C868D1">
            <w:pPr>
              <w:spacing w:before="100" w:beforeAutospacing="1" w:after="100" w:afterAutospacing="1"/>
              <w:jc w:val="left"/>
              <w:rPr>
                <w:b/>
                <w:bCs/>
              </w:rPr>
            </w:pPr>
            <w:r w:rsidRPr="00941459">
              <w:rPr>
                <w:b/>
                <w:bCs/>
              </w:rPr>
              <w:t>4</w:t>
            </w:r>
          </w:p>
        </w:tc>
        <w:tc>
          <w:tcPr>
            <w:tcW w:w="1644" w:type="dxa"/>
            <w:tcBorders>
              <w:top w:val="single" w:sz="8" w:space="0" w:color="F79646"/>
              <w:left w:val="single" w:sz="8" w:space="0" w:color="F79646"/>
              <w:bottom w:val="single" w:sz="8" w:space="0" w:color="F79646"/>
              <w:right w:val="single" w:sz="8" w:space="0" w:color="F79646"/>
            </w:tcBorders>
          </w:tcPr>
          <w:p w:rsidR="00637566" w:rsidRPr="00941459" w:rsidRDefault="00637566" w:rsidP="00C868D1">
            <w:pPr>
              <w:spacing w:before="100" w:beforeAutospacing="1" w:after="100" w:afterAutospacing="1"/>
              <w:jc w:val="left"/>
            </w:pPr>
            <w:r w:rsidRPr="00941459">
              <w:t>Post account</w:t>
            </w:r>
          </w:p>
        </w:tc>
        <w:tc>
          <w:tcPr>
            <w:tcW w:w="2590" w:type="dxa"/>
            <w:tcBorders>
              <w:top w:val="single" w:sz="8" w:space="0" w:color="F79646"/>
              <w:left w:val="single" w:sz="8" w:space="0" w:color="F79646"/>
              <w:bottom w:val="single" w:sz="8" w:space="0" w:color="F79646"/>
              <w:right w:val="single" w:sz="8" w:space="0" w:color="F79646"/>
            </w:tcBorders>
          </w:tcPr>
          <w:p w:rsidR="00637566" w:rsidRPr="00941459" w:rsidRDefault="00637566" w:rsidP="00C868D1">
            <w:pPr>
              <w:spacing w:before="100" w:beforeAutospacing="1" w:after="100" w:afterAutospacing="1"/>
              <w:jc w:val="left"/>
            </w:pPr>
            <w:r w:rsidRPr="00941459">
              <w:t>Core bank account of corresponding Sub Post office or Head Post office</w:t>
            </w:r>
          </w:p>
        </w:tc>
        <w:tc>
          <w:tcPr>
            <w:tcW w:w="2201" w:type="dxa"/>
            <w:tcBorders>
              <w:top w:val="single" w:sz="8" w:space="0" w:color="F79646"/>
              <w:left w:val="single" w:sz="8" w:space="0" w:color="F79646"/>
              <w:bottom w:val="single" w:sz="8" w:space="0" w:color="F79646"/>
              <w:right w:val="single" w:sz="8" w:space="0" w:color="F79646"/>
            </w:tcBorders>
          </w:tcPr>
          <w:p w:rsidR="00637566" w:rsidRPr="00941459" w:rsidRDefault="00637566" w:rsidP="00C868D1">
            <w:pPr>
              <w:spacing w:before="100" w:beforeAutospacing="1" w:after="100" w:afterAutospacing="1"/>
              <w:jc w:val="left"/>
            </w:pPr>
            <w:r w:rsidRPr="00941459">
              <w:t>At the post office where account is opened</w:t>
            </w:r>
          </w:p>
        </w:tc>
        <w:tc>
          <w:tcPr>
            <w:tcW w:w="1911" w:type="dxa"/>
            <w:tcBorders>
              <w:top w:val="single" w:sz="8" w:space="0" w:color="F79646"/>
              <w:left w:val="single" w:sz="8" w:space="0" w:color="F79646"/>
              <w:bottom w:val="single" w:sz="8" w:space="0" w:color="F79646"/>
              <w:right w:val="single" w:sz="8" w:space="0" w:color="F79646"/>
            </w:tcBorders>
          </w:tcPr>
          <w:p w:rsidR="00637566" w:rsidRPr="00941459" w:rsidRDefault="00637566" w:rsidP="00C868D1">
            <w:pPr>
              <w:spacing w:before="100" w:beforeAutospacing="1" w:after="100" w:afterAutospacing="1"/>
              <w:jc w:val="left"/>
            </w:pPr>
            <w:r w:rsidRPr="00941459">
              <w:t>Yes</w:t>
            </w:r>
          </w:p>
        </w:tc>
      </w:tr>
    </w:tbl>
    <w:p w:rsidR="00637566" w:rsidRPr="00941459" w:rsidRDefault="00637566" w:rsidP="00C868D1">
      <w:pPr>
        <w:pStyle w:val="ListParagraph"/>
        <w:numPr>
          <w:ilvl w:val="0"/>
          <w:numId w:val="16"/>
        </w:numPr>
        <w:spacing w:before="100" w:beforeAutospacing="1" w:after="100" w:afterAutospacing="1"/>
        <w:ind w:left="360"/>
        <w:jc w:val="both"/>
        <w:rPr>
          <w:b/>
          <w:bCs/>
          <w:szCs w:val="28"/>
          <w:lang w:val="en-US"/>
        </w:rPr>
      </w:pPr>
      <w:r w:rsidRPr="00941459">
        <w:rPr>
          <w:b/>
          <w:bCs/>
          <w:szCs w:val="28"/>
          <w:lang w:val="en-US"/>
        </w:rPr>
        <w:t>Core bank account</w:t>
      </w:r>
    </w:p>
    <w:p w:rsidR="00637566" w:rsidRPr="00941459" w:rsidRDefault="00637566" w:rsidP="00C868D1">
      <w:pPr>
        <w:spacing w:before="100" w:beforeAutospacing="1" w:after="100" w:afterAutospacing="1"/>
        <w:ind w:left="360"/>
      </w:pPr>
      <w:r w:rsidRPr="00941459">
        <w:t xml:space="preserve">In case the labourer has a core bank account, the wage will be electronically transferred directly to the account. This will complete the transaction. </w:t>
      </w:r>
    </w:p>
    <w:p w:rsidR="00637566" w:rsidRPr="00941459" w:rsidRDefault="00637566" w:rsidP="00C868D1">
      <w:pPr>
        <w:pStyle w:val="ListParagraph"/>
        <w:numPr>
          <w:ilvl w:val="0"/>
          <w:numId w:val="16"/>
        </w:numPr>
        <w:spacing w:before="100" w:beforeAutospacing="1" w:after="100" w:afterAutospacing="1"/>
        <w:ind w:left="360"/>
        <w:jc w:val="both"/>
        <w:rPr>
          <w:b/>
          <w:bCs/>
          <w:szCs w:val="28"/>
          <w:lang w:val="en-US"/>
        </w:rPr>
      </w:pPr>
      <w:r w:rsidRPr="00941459">
        <w:rPr>
          <w:b/>
          <w:bCs/>
          <w:szCs w:val="28"/>
          <w:lang w:val="en-US"/>
        </w:rPr>
        <w:t>Non Core bank account and Business Correspondent</w:t>
      </w:r>
    </w:p>
    <w:p w:rsidR="00637566" w:rsidRPr="00941459" w:rsidRDefault="00637566" w:rsidP="00C868D1">
      <w:pPr>
        <w:spacing w:before="100" w:beforeAutospacing="1" w:after="100" w:afterAutospacing="1"/>
        <w:ind w:left="360"/>
      </w:pPr>
      <w:r w:rsidRPr="00941459">
        <w:t xml:space="preserve">The concerned bank will provide the eFTP. The amount will be electronically transferred to the eFTP. Along with this a pay order will be generated and given to the Branch PO and Sub PO. The pay order will have the details of the individual account of the labourers. As per the pay order, the concerned branch will then deposit the amount into the individual accounts of the labourer. </w:t>
      </w:r>
    </w:p>
    <w:p w:rsidR="00637566" w:rsidRDefault="00637566" w:rsidP="00C868D1">
      <w:pPr>
        <w:pStyle w:val="ListParagraph"/>
        <w:numPr>
          <w:ilvl w:val="0"/>
          <w:numId w:val="16"/>
        </w:numPr>
        <w:spacing w:before="100" w:beforeAutospacing="1" w:after="100" w:afterAutospacing="1"/>
        <w:ind w:left="360"/>
        <w:jc w:val="both"/>
        <w:rPr>
          <w:b/>
          <w:bCs/>
          <w:szCs w:val="28"/>
          <w:lang w:val="en-US"/>
        </w:rPr>
      </w:pPr>
      <w:r w:rsidRPr="00941459">
        <w:rPr>
          <w:b/>
          <w:bCs/>
          <w:szCs w:val="28"/>
          <w:lang w:val="en-US"/>
        </w:rPr>
        <w:t xml:space="preserve">Postal Account  </w:t>
      </w:r>
    </w:p>
    <w:p w:rsidR="00637566" w:rsidRDefault="00637566" w:rsidP="00C868D1">
      <w:pPr>
        <w:ind w:left="360"/>
        <w:rPr>
          <w:b/>
          <w:bCs/>
          <w:szCs w:val="28"/>
          <w:lang w:val="en-US"/>
        </w:rPr>
      </w:pPr>
      <w:r w:rsidRPr="00941459">
        <w:t>In all the other cases, the wage will be transferred to the eFTP. For example, wages of 100 labourers has to be paid. These labourers have opened accounts at the nearest Branch PO which is located at Devgaon. Devgaon Branch PO is not linked to a core bank account. The corresponding Sub PO is at Trimbakeshwar and it has a core bank account. This core bank account will be the eFTP for the accounts of these 100 labourers. The total of the wages earned by these 100 labourers will be transferred electronically as one transaction. Along with this a pay order will be generated and given to the Branch PO and Sub PO. The pay order will have the details of the individual account of the labourers. Post will then deposit the amount on the individual accounts.</w:t>
      </w:r>
    </w:p>
    <w:p w:rsidR="00637566" w:rsidRDefault="00637566" w:rsidP="00C868D1">
      <w:pPr>
        <w:pStyle w:val="ListParagraph"/>
        <w:numPr>
          <w:ilvl w:val="0"/>
          <w:numId w:val="16"/>
        </w:numPr>
        <w:spacing w:before="100" w:beforeAutospacing="1" w:after="100" w:afterAutospacing="1"/>
        <w:ind w:left="360"/>
        <w:jc w:val="both"/>
        <w:rPr>
          <w:b/>
          <w:bCs/>
          <w:szCs w:val="28"/>
          <w:lang w:val="en-US"/>
        </w:rPr>
      </w:pPr>
      <w:r>
        <w:rPr>
          <w:b/>
          <w:bCs/>
          <w:szCs w:val="28"/>
          <w:lang w:val="en-US"/>
        </w:rPr>
        <w:t>Other Transactions</w:t>
      </w:r>
    </w:p>
    <w:p w:rsidR="00637566" w:rsidRPr="00941459" w:rsidRDefault="00637566" w:rsidP="00C868D1">
      <w:pPr>
        <w:spacing w:before="100" w:beforeAutospacing="1" w:after="100" w:afterAutospacing="1"/>
        <w:ind w:left="360"/>
      </w:pPr>
      <w:r w:rsidRPr="00941459">
        <w:t xml:space="preserve">In case of all other transaction an electronic voucher eVoucher will be generated by the system and funds will be electronically transferred directly to the account of the concerned stake holder. The options of accounts that the stake holder can open are the same as those mentioned for a labourer. </w:t>
      </w:r>
    </w:p>
    <w:p w:rsidR="00637566" w:rsidRPr="00941459" w:rsidRDefault="00637566" w:rsidP="00C868D1">
      <w:pPr>
        <w:pStyle w:val="ListParagraph"/>
        <w:numPr>
          <w:ilvl w:val="0"/>
          <w:numId w:val="16"/>
        </w:numPr>
        <w:spacing w:before="100" w:beforeAutospacing="1" w:after="100" w:afterAutospacing="1"/>
        <w:ind w:left="360"/>
        <w:jc w:val="both"/>
        <w:rPr>
          <w:b/>
          <w:bCs/>
          <w:szCs w:val="28"/>
          <w:lang w:val="en-US"/>
        </w:rPr>
      </w:pPr>
      <w:r>
        <w:rPr>
          <w:b/>
          <w:bCs/>
          <w:szCs w:val="28"/>
          <w:lang w:val="en-US"/>
        </w:rPr>
        <w:t>Cash Transactions</w:t>
      </w:r>
    </w:p>
    <w:p w:rsidR="00C868D1" w:rsidRDefault="00637566" w:rsidP="00C868D1">
      <w:pPr>
        <w:spacing w:before="100" w:beforeAutospacing="1" w:after="100" w:afterAutospacing="1"/>
        <w:ind w:left="360"/>
      </w:pPr>
      <w:r w:rsidRPr="00941459">
        <w:t xml:space="preserve">We can provide a facility to carry out cash transactions. The limit on the amount of cash transactions will be decided based on government norms. For cash transactions also the eVoucher will be generated by the system and the time stamp of the transaction will be stored. Thus a financial transaction can </w:t>
      </w:r>
      <w:bookmarkStart w:id="23" w:name="_Toc292717202"/>
      <w:r w:rsidR="00C868D1">
        <w:t>happen only through the system</w:t>
      </w:r>
    </w:p>
    <w:p w:rsidR="00C868D1" w:rsidRPr="00906563" w:rsidRDefault="00C868D1" w:rsidP="00C868D1">
      <w:pPr>
        <w:pStyle w:val="Heading2"/>
      </w:pPr>
      <w:bookmarkStart w:id="24" w:name="_Toc307404657"/>
      <w:r w:rsidRPr="00906563">
        <w:t>BC Model</w:t>
      </w:r>
      <w:bookmarkEnd w:id="23"/>
      <w:bookmarkEnd w:id="24"/>
    </w:p>
    <w:p w:rsidR="00C868D1" w:rsidRDefault="00C868D1" w:rsidP="00C868D1">
      <w:pPr>
        <w:spacing w:before="100" w:beforeAutospacing="1" w:after="100" w:afterAutospacing="1"/>
        <w:rPr>
          <w:rStyle w:val="apple-style-span"/>
          <w:rFonts w:cs="Calibri"/>
        </w:rPr>
      </w:pPr>
      <w:r w:rsidRPr="00105D7A">
        <w:rPr>
          <w:rStyle w:val="apple-style-span"/>
          <w:rFonts w:cs="Calibri"/>
        </w:rPr>
        <w:t>Business Correspondent model works with the administrative structure consisting of two levels. The first level is that of the Government and the Banks. The second level consists of the banks and the Business Correspondence Agencies. The government</w:t>
      </w:r>
      <w:r w:rsidRPr="00105D7A">
        <w:rPr>
          <w:rStyle w:val="apple-converted-space"/>
          <w:rFonts w:cs="Calibri"/>
        </w:rPr>
        <w:t> </w:t>
      </w:r>
      <w:r w:rsidRPr="00105D7A">
        <w:rPr>
          <w:rStyle w:val="apple-style-span"/>
          <w:rFonts w:cs="Calibri"/>
        </w:rPr>
        <w:t>gets into agreement with the banks. The banks get into agreement with the Business Correspondence Agencies (BCA). The task of registering the NREGA beneficiaries rests with the BCA. They record their biometric identities and open their accounts in the banks. Government deposits the wages directly in accounts of the NREGA workers. The money is withdrawn from the account periodically from the representatives of BCA who carry the cash and the small portable machine for bio metric identification. So, distribution of wages is the responsibility of the BCA.</w:t>
      </w:r>
    </w:p>
    <w:p w:rsidR="00C868D1" w:rsidRPr="00105D7A" w:rsidRDefault="00C868D1" w:rsidP="00C868D1">
      <w:pPr>
        <w:spacing w:before="100" w:beforeAutospacing="1" w:after="100" w:afterAutospacing="1"/>
        <w:rPr>
          <w:rStyle w:val="apple-style-span"/>
          <w:rFonts w:cs="Calibri"/>
        </w:rPr>
      </w:pPr>
      <w:r>
        <w:rPr>
          <w:rStyle w:val="apple-style-span"/>
          <w:rFonts w:cs="Calibri"/>
        </w:rPr>
        <w:t xml:space="preserve">This can ensure speedy payment disbursal to the labourers. The BCA appoints their contact person for each village and they take the responsibility of wages reaching the labourer. Instead of Post accounts which practically only route the wages, Bank can start providing other Banking services to the poor labourers through this BC model. </w:t>
      </w:r>
    </w:p>
    <w:p w:rsidR="009B3EDA" w:rsidRPr="00906563" w:rsidRDefault="009B3EDA" w:rsidP="009B3EDA">
      <w:pPr>
        <w:pStyle w:val="Heading2"/>
      </w:pPr>
      <w:r>
        <w:t>Interim wage payments</w:t>
      </w:r>
    </w:p>
    <w:p w:rsidR="00C868D1" w:rsidRPr="00C868D1" w:rsidRDefault="009B3EDA" w:rsidP="00C868D1">
      <w:pPr>
        <w:spacing w:before="100" w:beforeAutospacing="1" w:after="100" w:afterAutospacing="1"/>
      </w:pPr>
      <w:r>
        <w:t xml:space="preserve">While the mechanism to ensure timely payments gets instituted, it is against the law to continue with delayed payments. Delayed payments can adversely impact on the functioning of the programme. Hence advance or interim payments are suggested. A portion of the due payments can be paid right way, each week. without waiting for the measurement-evaluation-pay order-sanction routine. And every month or so, the differential payment can be credited to the Labourer’s account. This could increase the work for administration and may bring in a little complication for labourer to track their payments. But the benefit of getting paid regularly outweighs these aspects.    </w:t>
      </w:r>
    </w:p>
    <w:p w:rsidR="00813A04" w:rsidRDefault="00813A04">
      <w:pPr>
        <w:spacing w:after="0" w:line="240" w:lineRule="auto"/>
        <w:jc w:val="left"/>
        <w:rPr>
          <w:rFonts w:eastAsia="Times New Roman"/>
          <w:b/>
          <w:bCs/>
          <w:color w:val="365F91"/>
          <w:sz w:val="36"/>
          <w:szCs w:val="28"/>
          <w:lang w:val="en-US"/>
        </w:rPr>
      </w:pPr>
      <w:r>
        <w:rPr>
          <w:lang w:val="en-US"/>
        </w:rPr>
        <w:br w:type="page"/>
      </w:r>
    </w:p>
    <w:p w:rsidR="00A91392" w:rsidRDefault="00C7186A" w:rsidP="00A91392">
      <w:pPr>
        <w:pStyle w:val="Heading1"/>
        <w:rPr>
          <w:lang w:val="en-US"/>
        </w:rPr>
      </w:pPr>
      <w:bookmarkStart w:id="25" w:name="_Toc307404658"/>
      <w:r w:rsidRPr="00A91392">
        <w:rPr>
          <w:lang w:val="en-US"/>
        </w:rPr>
        <w:t>Administrative Setup</w:t>
      </w:r>
      <w:bookmarkEnd w:id="25"/>
    </w:p>
    <w:p w:rsidR="008F49D7" w:rsidRPr="00083FCD" w:rsidRDefault="008F49D7" w:rsidP="008F49D7">
      <w:pPr>
        <w:spacing w:before="100" w:beforeAutospacing="1" w:after="100" w:afterAutospacing="1"/>
        <w:rPr>
          <w:rFonts w:cs="Calibri"/>
        </w:rPr>
      </w:pPr>
      <w:r w:rsidRPr="00083FCD">
        <w:rPr>
          <w:rFonts w:cs="Calibri"/>
        </w:rPr>
        <w:t>Ideally a single line of authority and here preferably the Development cadre based line of authority is appropriate. Because it has the ‘attitude’ of giving and implementing welfare and development programmes; two it works with all PRI which are essential part of implementation of MGNREGA. So we recommend a ZP-BDO-GS-GRS line of implementation where the Technical team aligns horizontally. And yet there is a need for having the State agencies’ expertise and experience of Planning and Designing of Works available to the development team involved in EGS implementation. There can be ways of getting involvement of State Line agencies.</w:t>
      </w:r>
    </w:p>
    <w:p w:rsidR="008F49D7" w:rsidRPr="00083FCD" w:rsidRDefault="008F49D7" w:rsidP="008F49D7">
      <w:pPr>
        <w:spacing w:before="100" w:beforeAutospacing="1" w:after="100" w:afterAutospacing="1"/>
      </w:pPr>
      <w:r w:rsidRPr="00083FCD">
        <w:t>The entire line of execution is development cadre. The revenue department will not be involved in NREGA administration except for legal responsibility of the collector. The different officials at different levels are listed below.</w:t>
      </w:r>
    </w:p>
    <w:p w:rsidR="008F49D7" w:rsidRDefault="008F49D7" w:rsidP="008F49D7">
      <w:pPr>
        <w:spacing w:before="100" w:beforeAutospacing="1" w:after="100" w:afterAutospacing="1"/>
      </w:pPr>
      <w:r w:rsidRPr="00083FCD">
        <w:t xml:space="preserve">The principal secretary is assisted with thematic teams to help him/her take decisions in IT, training and recruitments, watershed, finance, social audit. </w:t>
      </w:r>
      <w:r>
        <w:t xml:space="preserve">A Commissioner office exclusively for MGMREGA / EGS can be set up separately. This can support the basic Implementation, Coordination and Monitoring whereas the Principal Secretary’s office can be more involved in policy issues and coordinating with the Ministry and Central Government. </w:t>
      </w:r>
    </w:p>
    <w:p w:rsidR="008F49D7" w:rsidRPr="00083FCD" w:rsidRDefault="008F49D7" w:rsidP="008F49D7">
      <w:pPr>
        <w:spacing w:before="100" w:beforeAutospacing="1" w:after="100" w:afterAutospacing="1"/>
      </w:pPr>
      <w:r w:rsidRPr="00083FCD">
        <w:t>Apart from the hardware and software infrastructure, deployment of additional human resources on contract needs be done through some thresholds (of particular expenditure or labour attendance). The human resource personnel who can be allocated additionally (on contract) are as follows</w:t>
      </w:r>
    </w:p>
    <w:p w:rsidR="008F49D7" w:rsidRPr="008F49D7" w:rsidRDefault="008F49D7" w:rsidP="008F49D7">
      <w:pPr>
        <w:pStyle w:val="ListParagraph"/>
        <w:numPr>
          <w:ilvl w:val="0"/>
          <w:numId w:val="24"/>
        </w:numPr>
        <w:spacing w:before="100" w:beforeAutospacing="1" w:after="100" w:afterAutospacing="1" w:line="240" w:lineRule="auto"/>
      </w:pPr>
      <w:r w:rsidRPr="008F49D7">
        <w:t>GRS at Gram Panchayat</w:t>
      </w:r>
    </w:p>
    <w:p w:rsidR="008F49D7" w:rsidRPr="008F49D7" w:rsidRDefault="008F49D7" w:rsidP="008F49D7">
      <w:pPr>
        <w:pStyle w:val="ListParagraph"/>
        <w:numPr>
          <w:ilvl w:val="0"/>
          <w:numId w:val="24"/>
        </w:numPr>
        <w:spacing w:before="100" w:beforeAutospacing="1" w:after="100" w:afterAutospacing="1" w:line="240" w:lineRule="auto"/>
      </w:pPr>
      <w:r w:rsidRPr="008F49D7">
        <w:t>Data entry operators at Block</w:t>
      </w:r>
    </w:p>
    <w:p w:rsidR="008F49D7" w:rsidRPr="008F49D7" w:rsidRDefault="008F49D7" w:rsidP="008F49D7">
      <w:pPr>
        <w:pStyle w:val="ListParagraph"/>
        <w:numPr>
          <w:ilvl w:val="0"/>
          <w:numId w:val="24"/>
        </w:numPr>
        <w:spacing w:before="100" w:beforeAutospacing="1" w:after="100" w:afterAutospacing="1" w:line="240" w:lineRule="auto"/>
      </w:pPr>
      <w:r w:rsidRPr="008F49D7">
        <w:t>APO or extension officer at Block</w:t>
      </w:r>
    </w:p>
    <w:p w:rsidR="008F49D7" w:rsidRPr="008F49D7" w:rsidRDefault="008F49D7" w:rsidP="008F49D7">
      <w:pPr>
        <w:pStyle w:val="ListParagraph"/>
        <w:numPr>
          <w:ilvl w:val="0"/>
          <w:numId w:val="24"/>
        </w:numPr>
        <w:spacing w:before="100" w:beforeAutospacing="1" w:after="100" w:afterAutospacing="1" w:line="240" w:lineRule="auto"/>
      </w:pPr>
      <w:r w:rsidRPr="008F49D7">
        <w:t>BCC in charge at Block</w:t>
      </w:r>
    </w:p>
    <w:p w:rsidR="008F49D7" w:rsidRDefault="008F49D7" w:rsidP="008F49D7">
      <w:pPr>
        <w:pStyle w:val="ListParagraph"/>
        <w:numPr>
          <w:ilvl w:val="0"/>
          <w:numId w:val="24"/>
        </w:numPr>
        <w:spacing w:before="100" w:beforeAutospacing="1" w:after="100" w:afterAutospacing="1" w:line="240" w:lineRule="auto"/>
      </w:pPr>
      <w:r>
        <w:t>T</w:t>
      </w:r>
      <w:r w:rsidRPr="00083FCD">
        <w:t xml:space="preserve">echnical </w:t>
      </w:r>
      <w:r>
        <w:t>team</w:t>
      </w:r>
      <w:r w:rsidRPr="00083FCD">
        <w:t xml:space="preserve"> at </w:t>
      </w:r>
      <w:r>
        <w:t>B</w:t>
      </w:r>
      <w:r w:rsidRPr="00083FCD">
        <w:t>lock</w:t>
      </w:r>
    </w:p>
    <w:p w:rsidR="00833375" w:rsidRDefault="00833375" w:rsidP="00833375">
      <w:pPr>
        <w:pStyle w:val="ListParagraph"/>
        <w:spacing w:before="100" w:beforeAutospacing="1" w:after="100" w:afterAutospacing="1" w:line="240" w:lineRule="auto"/>
        <w:ind w:left="0"/>
      </w:pPr>
    </w:p>
    <w:p w:rsidR="00833375" w:rsidRDefault="00833375" w:rsidP="00833375">
      <w:pPr>
        <w:pStyle w:val="Heading2"/>
        <w:rPr>
          <w:rFonts w:eastAsia="Calibri"/>
          <w:lang w:bidi="mr-IN"/>
        </w:rPr>
      </w:pPr>
      <w:bookmarkStart w:id="26" w:name="_Ref296702569"/>
      <w:bookmarkStart w:id="27" w:name="_Toc307404659"/>
      <w:r>
        <w:rPr>
          <w:rFonts w:eastAsia="Calibri"/>
          <w:lang w:bidi="mr-IN"/>
        </w:rPr>
        <w:t>Estimation of Potential</w:t>
      </w:r>
      <w:bookmarkEnd w:id="26"/>
      <w:bookmarkEnd w:id="27"/>
    </w:p>
    <w:p w:rsidR="00833375" w:rsidRPr="00A91392" w:rsidRDefault="00833375" w:rsidP="00833375">
      <w:pPr>
        <w:pStyle w:val="ListParagraph"/>
        <w:numPr>
          <w:ilvl w:val="0"/>
          <w:numId w:val="22"/>
        </w:numPr>
        <w:spacing w:before="100" w:beforeAutospacing="1" w:after="100" w:afterAutospacing="1"/>
        <w:rPr>
          <w:b/>
          <w:bCs/>
        </w:rPr>
      </w:pPr>
      <w:r w:rsidRPr="00A91392">
        <w:rPr>
          <w:b/>
          <w:bCs/>
        </w:rPr>
        <w:t>Study</w:t>
      </w:r>
    </w:p>
    <w:p w:rsidR="00833375" w:rsidRDefault="00833375" w:rsidP="00833375">
      <w:pPr>
        <w:spacing w:before="100" w:beforeAutospacing="1" w:after="100" w:afterAutospacing="1"/>
      </w:pPr>
      <w:r w:rsidRPr="00083FCD">
        <w:t>Conduct a study through Yashada for estimation of potential of labourers for whom NREGA is designed.</w:t>
      </w:r>
    </w:p>
    <w:p w:rsidR="00833375" w:rsidRDefault="00833375" w:rsidP="00833375">
      <w:pPr>
        <w:pStyle w:val="ListParagraph"/>
        <w:numPr>
          <w:ilvl w:val="0"/>
          <w:numId w:val="22"/>
        </w:numPr>
        <w:spacing w:before="100" w:beforeAutospacing="1" w:after="100" w:afterAutospacing="1"/>
        <w:rPr>
          <w:b/>
          <w:bCs/>
        </w:rPr>
      </w:pPr>
      <w:r w:rsidRPr="00A91392">
        <w:rPr>
          <w:b/>
          <w:bCs/>
        </w:rPr>
        <w:t>Objective of Study</w:t>
      </w:r>
    </w:p>
    <w:p w:rsidR="00833375" w:rsidRPr="00A91392" w:rsidRDefault="00833375" w:rsidP="00833375">
      <w:pPr>
        <w:spacing w:before="100" w:beforeAutospacing="1" w:after="100" w:afterAutospacing="1"/>
        <w:rPr>
          <w:b/>
          <w:bCs/>
        </w:rPr>
      </w:pPr>
      <w:r w:rsidRPr="00083FCD">
        <w:t xml:space="preserve">To estimate the block wise potential of labourers for whom NREGA is designed. The first study be conducted based on secondary data of the following parameters. </w:t>
      </w:r>
    </w:p>
    <w:p w:rsidR="00833375" w:rsidRPr="00A91392" w:rsidRDefault="00833375" w:rsidP="00833375">
      <w:pPr>
        <w:pStyle w:val="ListParagraph"/>
        <w:numPr>
          <w:ilvl w:val="0"/>
          <w:numId w:val="21"/>
        </w:numPr>
        <w:spacing w:before="100" w:beforeAutospacing="1" w:after="100" w:afterAutospacing="1" w:line="240" w:lineRule="auto"/>
        <w:rPr>
          <w:lang w:val="en-US"/>
        </w:rPr>
      </w:pPr>
      <w:r w:rsidRPr="00A91392">
        <w:rPr>
          <w:lang w:val="en-US"/>
        </w:rPr>
        <w:t>Labour attendance – average of last three years</w:t>
      </w:r>
    </w:p>
    <w:p w:rsidR="00833375" w:rsidRPr="00A91392" w:rsidRDefault="00833375" w:rsidP="00833375">
      <w:pPr>
        <w:pStyle w:val="ListParagraph"/>
        <w:numPr>
          <w:ilvl w:val="0"/>
          <w:numId w:val="21"/>
        </w:numPr>
        <w:spacing w:before="100" w:beforeAutospacing="1" w:after="100" w:afterAutospacing="1" w:line="240" w:lineRule="auto"/>
        <w:rPr>
          <w:lang w:val="en-US"/>
        </w:rPr>
      </w:pPr>
      <w:r w:rsidRPr="00A91392">
        <w:rPr>
          <w:lang w:val="en-US"/>
        </w:rPr>
        <w:t>BPL</w:t>
      </w:r>
    </w:p>
    <w:p w:rsidR="00833375" w:rsidRPr="00A91392" w:rsidRDefault="00833375" w:rsidP="00833375">
      <w:pPr>
        <w:pStyle w:val="ListParagraph"/>
        <w:numPr>
          <w:ilvl w:val="0"/>
          <w:numId w:val="21"/>
        </w:numPr>
        <w:spacing w:before="100" w:beforeAutospacing="1" w:after="100" w:afterAutospacing="1" w:line="240" w:lineRule="auto"/>
        <w:rPr>
          <w:lang w:val="en-US"/>
        </w:rPr>
      </w:pPr>
      <w:r w:rsidRPr="00A91392">
        <w:rPr>
          <w:lang w:val="en-US"/>
        </w:rPr>
        <w:t>Marginal Farmers</w:t>
      </w:r>
    </w:p>
    <w:p w:rsidR="00833375" w:rsidRPr="00A91392" w:rsidRDefault="00833375" w:rsidP="00833375">
      <w:pPr>
        <w:pStyle w:val="ListParagraph"/>
        <w:numPr>
          <w:ilvl w:val="0"/>
          <w:numId w:val="21"/>
        </w:numPr>
        <w:spacing w:before="100" w:beforeAutospacing="1" w:after="100" w:afterAutospacing="1" w:line="240" w:lineRule="auto"/>
        <w:rPr>
          <w:lang w:val="en-US"/>
        </w:rPr>
      </w:pPr>
      <w:r w:rsidRPr="00A91392">
        <w:rPr>
          <w:lang w:val="en-US"/>
        </w:rPr>
        <w:t>Landless</w:t>
      </w:r>
    </w:p>
    <w:p w:rsidR="00833375" w:rsidRPr="00A91392" w:rsidRDefault="00833375" w:rsidP="00833375">
      <w:pPr>
        <w:pStyle w:val="ListParagraph"/>
        <w:numPr>
          <w:ilvl w:val="0"/>
          <w:numId w:val="21"/>
        </w:numPr>
        <w:spacing w:before="100" w:beforeAutospacing="1" w:after="100" w:afterAutospacing="1" w:line="240" w:lineRule="auto"/>
        <w:rPr>
          <w:lang w:val="en-US"/>
        </w:rPr>
      </w:pPr>
      <w:r w:rsidRPr="00A91392">
        <w:rPr>
          <w:lang w:val="en-US"/>
        </w:rPr>
        <w:t>Dry land (irrigation available)</w:t>
      </w:r>
    </w:p>
    <w:p w:rsidR="00833375" w:rsidRPr="00A91392" w:rsidRDefault="00833375" w:rsidP="00833375">
      <w:pPr>
        <w:pStyle w:val="ListParagraph"/>
        <w:numPr>
          <w:ilvl w:val="0"/>
          <w:numId w:val="21"/>
        </w:numPr>
        <w:spacing w:before="100" w:beforeAutospacing="1" w:after="100" w:afterAutospacing="1" w:line="240" w:lineRule="auto"/>
        <w:rPr>
          <w:lang w:val="en-US"/>
        </w:rPr>
      </w:pPr>
      <w:r w:rsidRPr="00A91392">
        <w:rPr>
          <w:lang w:val="en-US"/>
        </w:rPr>
        <w:t>Availability of alternate employment</w:t>
      </w:r>
    </w:p>
    <w:p w:rsidR="00833375" w:rsidRDefault="00833375" w:rsidP="00833375">
      <w:pPr>
        <w:pStyle w:val="ListParagraph"/>
        <w:numPr>
          <w:ilvl w:val="0"/>
          <w:numId w:val="21"/>
        </w:numPr>
        <w:spacing w:before="100" w:beforeAutospacing="1" w:after="100" w:afterAutospacing="1" w:line="240" w:lineRule="auto"/>
        <w:rPr>
          <w:lang w:val="en-US"/>
        </w:rPr>
      </w:pPr>
      <w:r w:rsidRPr="00A91392">
        <w:rPr>
          <w:lang w:val="en-US"/>
        </w:rPr>
        <w:t>More as considered relevant</w:t>
      </w:r>
    </w:p>
    <w:p w:rsidR="00833375" w:rsidRPr="00A91392" w:rsidRDefault="00833375" w:rsidP="00833375">
      <w:pPr>
        <w:pStyle w:val="ListParagraph"/>
        <w:spacing w:before="100" w:beforeAutospacing="1" w:after="100" w:afterAutospacing="1" w:line="240" w:lineRule="auto"/>
        <w:rPr>
          <w:lang w:val="en-US"/>
        </w:rPr>
      </w:pPr>
    </w:p>
    <w:p w:rsidR="00833375" w:rsidRPr="00A91392" w:rsidRDefault="00833375" w:rsidP="00833375">
      <w:pPr>
        <w:pStyle w:val="ListParagraph"/>
        <w:numPr>
          <w:ilvl w:val="0"/>
          <w:numId w:val="22"/>
        </w:numPr>
        <w:spacing w:before="100" w:beforeAutospacing="1" w:after="100" w:afterAutospacing="1"/>
        <w:rPr>
          <w:b/>
          <w:bCs/>
        </w:rPr>
      </w:pPr>
      <w:r w:rsidRPr="00A91392">
        <w:rPr>
          <w:b/>
          <w:bCs/>
        </w:rPr>
        <w:t>Use of Study</w:t>
      </w:r>
    </w:p>
    <w:p w:rsidR="00833375" w:rsidRPr="00083FCD" w:rsidRDefault="00833375" w:rsidP="00833375">
      <w:pPr>
        <w:spacing w:before="100" w:beforeAutospacing="1" w:after="100" w:afterAutospacing="1"/>
      </w:pPr>
      <w:r w:rsidRPr="00083FCD">
        <w:t xml:space="preserve">Generate a list of </w:t>
      </w:r>
      <w:r>
        <w:t xml:space="preserve">Blocks as per the potential for demand from Labourers </w:t>
      </w:r>
      <w:r w:rsidRPr="00083FCD">
        <w:t>Grade 1, 2 and 3 … (How may number can be decided) and design the strategy of implementation for the different grades. This will be our first estimate of potential to give us an initial direction for our first implementation strategy. It should be modifiable based on experience.</w:t>
      </w:r>
    </w:p>
    <w:p w:rsidR="00833375" w:rsidRPr="008F49D7" w:rsidRDefault="00833375" w:rsidP="00833375">
      <w:pPr>
        <w:pStyle w:val="ListParagraph"/>
        <w:spacing w:before="100" w:beforeAutospacing="1" w:after="100" w:afterAutospacing="1" w:line="240" w:lineRule="auto"/>
        <w:ind w:left="0"/>
      </w:pPr>
      <w:r w:rsidRPr="00083FCD">
        <w:t>Along with the estimation based on this study, the actual expenditure of the blocks will give an idea of the gap which can be overcome through NREGA.</w:t>
      </w:r>
    </w:p>
    <w:p w:rsidR="00A91392" w:rsidRDefault="00A91392" w:rsidP="00A91392">
      <w:pPr>
        <w:pStyle w:val="Heading2"/>
        <w:rPr>
          <w:lang w:val="en-US"/>
        </w:rPr>
      </w:pPr>
      <w:bookmarkStart w:id="28" w:name="_Toc307404660"/>
      <w:r>
        <w:rPr>
          <w:lang w:val="en-US"/>
        </w:rPr>
        <w:t>Prioritization of Infrastructure</w:t>
      </w:r>
      <w:bookmarkEnd w:id="28"/>
    </w:p>
    <w:p w:rsidR="00833375" w:rsidRPr="00833375" w:rsidRDefault="008F49D7" w:rsidP="00833375">
      <w:pPr>
        <w:spacing w:before="100" w:beforeAutospacing="1" w:after="100" w:afterAutospacing="1"/>
      </w:pPr>
      <w:r w:rsidRPr="00083FCD">
        <w:t>Ideally, all block should have the best infrastructure. But since the infrastructure costs come from administrative expenses, we need to concentrate more on those blocks which have high labour demand or higher potential for labour demand</w:t>
      </w:r>
      <w:r>
        <w:t xml:space="preserve"> based on a study as given below. </w:t>
      </w:r>
      <w:r w:rsidRPr="00083FCD">
        <w:t xml:space="preserve">For allocation of infrastructure and human resource, we need to prioritize blocks which have higher potential of NREGA works and more needy for NREGA labourers. For this, our infrastructure deployment policy needs to be multi-forked. </w:t>
      </w:r>
    </w:p>
    <w:p w:rsidR="008F49D7" w:rsidRDefault="00F11F91" w:rsidP="00A91392">
      <w:pPr>
        <w:pStyle w:val="Heading2"/>
        <w:rPr>
          <w:lang w:val="en-US"/>
        </w:rPr>
      </w:pPr>
      <w:bookmarkStart w:id="29" w:name="_Toc307404661"/>
      <w:r>
        <w:rPr>
          <w:lang w:val="en-US"/>
        </w:rPr>
        <w:t>Loop Closure at Block Level</w:t>
      </w:r>
      <w:bookmarkEnd w:id="29"/>
    </w:p>
    <w:p w:rsidR="00F11F91" w:rsidRPr="00047C59" w:rsidRDefault="00F11F91" w:rsidP="00F11F91">
      <w:r>
        <w:t xml:space="preserve">To speed up the digitisation of data, data entry must happen at the Block level. This will ensure that the loop of activities will complete at the Block itself. </w:t>
      </w:r>
    </w:p>
    <w:p w:rsidR="00F11F91" w:rsidRPr="00083FCD" w:rsidRDefault="00F11F91" w:rsidP="00F11F91">
      <w:pPr>
        <w:spacing w:before="100" w:beforeAutospacing="1" w:after="100" w:afterAutospacing="1"/>
      </w:pPr>
      <w:r w:rsidRPr="00083FCD">
        <w:t xml:space="preserve">The </w:t>
      </w:r>
      <w:r w:rsidR="00C61A70">
        <w:t>TMS</w:t>
      </w:r>
      <w:r w:rsidRPr="00083FCD">
        <w:t xml:space="preserve"> needs to be same throughout the state. Every Block Computer Center (BCC) has basic infrastructure of 2 computers, 1 printer and 2 data entry operators. Cyclic and crucial sources of data are muster and measurement book. The muster and measurement book data will reach in two different ways to the </w:t>
      </w:r>
      <w:r w:rsidR="00C61A70">
        <w:t>TMS</w:t>
      </w:r>
      <w:r w:rsidRPr="00083FCD">
        <w:t>.</w:t>
      </w:r>
    </w:p>
    <w:p w:rsidR="00F11F91" w:rsidRPr="00083FCD" w:rsidRDefault="00F11F91" w:rsidP="00F11F91">
      <w:pPr>
        <w:pStyle w:val="ListParagraph"/>
        <w:numPr>
          <w:ilvl w:val="0"/>
          <w:numId w:val="30"/>
        </w:numPr>
        <w:tabs>
          <w:tab w:val="left" w:pos="284"/>
        </w:tabs>
        <w:spacing w:before="100" w:beforeAutospacing="1" w:after="100" w:afterAutospacing="1" w:line="240" w:lineRule="auto"/>
        <w:ind w:left="0" w:firstLine="0"/>
        <w:jc w:val="both"/>
      </w:pPr>
      <w:r w:rsidRPr="00083FCD">
        <w:t xml:space="preserve">Paper based muster and measurement recording and then data entry at </w:t>
      </w:r>
      <w:r w:rsidR="00025A51">
        <w:t>B</w:t>
      </w:r>
      <w:r w:rsidRPr="00083FCD">
        <w:t>lock : In blocks with very low volume of works, this system will be used. Everyday attendance is taken by GRS on the muster.  At the end of the week, the muster is physically sent to BCC. Simila</w:t>
      </w:r>
      <w:r>
        <w:t>rl</w:t>
      </w:r>
      <w:r w:rsidRPr="00083FCD">
        <w:t>y, technical personnel record measurement data on paper based measurement recording format and that too is sent to BCC. At BCC, data entry operators digitize muster and measurement data.</w:t>
      </w:r>
    </w:p>
    <w:p w:rsidR="00F11F91" w:rsidRDefault="00F11F91" w:rsidP="003635B4">
      <w:pPr>
        <w:pStyle w:val="ListParagraph"/>
        <w:numPr>
          <w:ilvl w:val="0"/>
          <w:numId w:val="30"/>
        </w:numPr>
        <w:tabs>
          <w:tab w:val="left" w:pos="284"/>
        </w:tabs>
        <w:spacing w:before="100" w:beforeAutospacing="1" w:after="100" w:afterAutospacing="1" w:line="240" w:lineRule="auto"/>
        <w:ind w:left="0" w:firstLine="0"/>
        <w:jc w:val="both"/>
      </w:pPr>
      <w:r w:rsidRPr="00083FCD">
        <w:t xml:space="preserve">Paper based muster and measurement recording with faster data entry options : In blocks with higher volumes of works and more expenditure, this system will be used. Here, paper based musters are used similar to the above option. In addition, the data entry is either decentralized using mobile based recording and transfer of data or it is made faster by installation of Optical Mark Recognition scanners at the BCC. </w:t>
      </w:r>
    </w:p>
    <w:p w:rsidR="00FE5502" w:rsidRPr="00083FCD" w:rsidRDefault="00FE5502" w:rsidP="00FE5502">
      <w:pPr>
        <w:pStyle w:val="ListParagraph"/>
        <w:tabs>
          <w:tab w:val="left" w:pos="284"/>
        </w:tabs>
        <w:spacing w:before="100" w:beforeAutospacing="1" w:after="100" w:afterAutospacing="1" w:line="240" w:lineRule="auto"/>
        <w:ind w:left="0"/>
        <w:jc w:val="both"/>
      </w:pPr>
    </w:p>
    <w:p w:rsidR="00F11F91" w:rsidRPr="00083FCD" w:rsidRDefault="00F11F91" w:rsidP="00F11F91">
      <w:pPr>
        <w:pStyle w:val="ListParagraph"/>
        <w:numPr>
          <w:ilvl w:val="0"/>
          <w:numId w:val="31"/>
        </w:numPr>
        <w:tabs>
          <w:tab w:val="left" w:pos="284"/>
        </w:tabs>
        <w:spacing w:before="100" w:beforeAutospacing="1" w:after="100" w:afterAutospacing="1" w:line="240" w:lineRule="auto"/>
        <w:jc w:val="both"/>
      </w:pPr>
      <w:r w:rsidRPr="00083FCD">
        <w:t xml:space="preserve">Mobile based recording of muster and measurement data </w:t>
      </w:r>
    </w:p>
    <w:p w:rsidR="00F11F91" w:rsidRPr="00083FCD" w:rsidRDefault="00F11F91" w:rsidP="00F11F91">
      <w:pPr>
        <w:pStyle w:val="ListParagraph"/>
        <w:numPr>
          <w:ilvl w:val="0"/>
          <w:numId w:val="31"/>
        </w:numPr>
        <w:tabs>
          <w:tab w:val="left" w:pos="284"/>
        </w:tabs>
        <w:spacing w:before="100" w:beforeAutospacing="1" w:after="100" w:afterAutospacing="1" w:line="240" w:lineRule="auto"/>
        <w:jc w:val="both"/>
      </w:pPr>
      <w:r w:rsidRPr="00083FCD">
        <w:t>OMR scanner based data entry at BCC</w:t>
      </w:r>
    </w:p>
    <w:p w:rsidR="00FE5502" w:rsidRDefault="00FE5502" w:rsidP="00F11F91">
      <w:pPr>
        <w:pStyle w:val="ListParagraph"/>
        <w:tabs>
          <w:tab w:val="left" w:pos="284"/>
        </w:tabs>
        <w:spacing w:before="100" w:beforeAutospacing="1" w:after="100" w:afterAutospacing="1" w:line="240" w:lineRule="auto"/>
        <w:ind w:left="0"/>
        <w:jc w:val="both"/>
      </w:pPr>
    </w:p>
    <w:p w:rsidR="00F11F91" w:rsidRPr="001240E6" w:rsidRDefault="00F11F91" w:rsidP="00F11F91">
      <w:pPr>
        <w:pStyle w:val="ListParagraph"/>
        <w:tabs>
          <w:tab w:val="left" w:pos="284"/>
        </w:tabs>
        <w:spacing w:before="100" w:beforeAutospacing="1" w:after="100" w:afterAutospacing="1" w:line="240" w:lineRule="auto"/>
        <w:ind w:left="0"/>
        <w:jc w:val="both"/>
      </w:pPr>
      <w:r w:rsidRPr="001240E6">
        <w:t xml:space="preserve">Depending on technical feasibility, the paper based muster can be replaced by hand-held computing devices which are capable of recording attendance by biometric method and directly transferring data to BCC via mobile connectivity. </w:t>
      </w:r>
    </w:p>
    <w:p w:rsidR="00F11F91" w:rsidRPr="00083FCD" w:rsidRDefault="00F11F91" w:rsidP="00F11F91">
      <w:pPr>
        <w:pStyle w:val="ListParagraph"/>
        <w:tabs>
          <w:tab w:val="left" w:pos="284"/>
        </w:tabs>
        <w:spacing w:before="100" w:beforeAutospacing="1" w:after="100" w:afterAutospacing="1" w:line="240" w:lineRule="auto"/>
        <w:ind w:left="0"/>
        <w:jc w:val="both"/>
      </w:pPr>
      <w:r w:rsidRPr="001240E6">
        <w:t>If we talk biometric here, we have to introduce it everywhere else.</w:t>
      </w:r>
    </w:p>
    <w:p w:rsidR="00F11F91" w:rsidRDefault="00F11F91" w:rsidP="00F11F91">
      <w:pPr>
        <w:pStyle w:val="ListParagraph"/>
        <w:tabs>
          <w:tab w:val="left" w:pos="284"/>
        </w:tabs>
        <w:spacing w:before="100" w:beforeAutospacing="1" w:after="100" w:afterAutospacing="1" w:line="240" w:lineRule="auto"/>
        <w:ind w:left="0"/>
        <w:jc w:val="both"/>
      </w:pPr>
    </w:p>
    <w:p w:rsidR="00F11F91" w:rsidRPr="004C0E78" w:rsidRDefault="00F11F91" w:rsidP="00F11F91">
      <w:pPr>
        <w:pStyle w:val="ListParagraph"/>
        <w:tabs>
          <w:tab w:val="left" w:pos="284"/>
        </w:tabs>
        <w:spacing w:before="100" w:beforeAutospacing="1" w:after="100" w:afterAutospacing="1" w:line="240" w:lineRule="auto"/>
        <w:ind w:left="0"/>
        <w:jc w:val="both"/>
        <w:rPr>
          <w:rFonts w:cs="Times New Roman"/>
          <w:szCs w:val="24"/>
        </w:rPr>
      </w:pPr>
      <w:r w:rsidRPr="004C0E78">
        <w:rPr>
          <w:rFonts w:cs="Times New Roman"/>
          <w:szCs w:val="24"/>
        </w:rPr>
        <w:t xml:space="preserve">The other hardware needed – such as computers and scanners also can be allocated based on the prioritization. </w:t>
      </w:r>
    </w:p>
    <w:p w:rsidR="00A91392" w:rsidRDefault="004B4ADC" w:rsidP="00A91392">
      <w:pPr>
        <w:pStyle w:val="Heading2"/>
        <w:rPr>
          <w:lang w:val="en-US"/>
        </w:rPr>
      </w:pPr>
      <w:bookmarkStart w:id="30" w:name="_Toc307404662"/>
      <w:r>
        <w:rPr>
          <w:lang w:val="en-US"/>
        </w:rPr>
        <w:t>HR</w:t>
      </w:r>
      <w:bookmarkEnd w:id="30"/>
    </w:p>
    <w:p w:rsidR="00FE5502" w:rsidRPr="00083FCD" w:rsidRDefault="00FE5502" w:rsidP="00FE5502">
      <w:pPr>
        <w:spacing w:before="100" w:beforeAutospacing="1" w:after="100" w:afterAutospacing="1"/>
        <w:rPr>
          <w:rFonts w:cs="Calibri"/>
        </w:rPr>
      </w:pPr>
      <w:r w:rsidRPr="00083FCD">
        <w:rPr>
          <w:rFonts w:cs="Calibri"/>
        </w:rPr>
        <w:t>Ideally a single line of authority and here preferably the Development cadre based line of authority is appropriate. Because it has the ‘attitude’ of giving and implementing welfare and development programmes; two it works with all PRI which are essential part of implementation of MGNREGA. So we recommend a ZP-BDO-GS-GRS line of implementation where the Technical team aligns horizontally. And yet there is a need for having the State agencies’ expertise and experience of Planning and Designing of Works available to the development team involved in EGS implementation. There can be ways of getting involvement of State Line agencies.</w:t>
      </w:r>
    </w:p>
    <w:p w:rsidR="00FE5502" w:rsidRPr="00083FCD" w:rsidRDefault="00FE5502" w:rsidP="00FE5502">
      <w:pPr>
        <w:spacing w:before="100" w:beforeAutospacing="1" w:after="100" w:afterAutospacing="1"/>
      </w:pPr>
      <w:r w:rsidRPr="00083FCD">
        <w:t>The entire line of execution is development cadre. The revenue department will not be involved in NREGA administration except for legal responsibility of the collector. The different officials at different levels are listed below.</w:t>
      </w:r>
    </w:p>
    <w:p w:rsidR="00FE5502" w:rsidRDefault="00FE5502" w:rsidP="00FE5502">
      <w:pPr>
        <w:spacing w:before="100" w:beforeAutospacing="1" w:after="100" w:afterAutospacing="1"/>
      </w:pPr>
      <w:r w:rsidRPr="00083FCD">
        <w:t xml:space="preserve">The principal secretary is assisted with thematic teams to help him/her take decisions in IT, training and recruitments, watershed, finance, social audit. </w:t>
      </w:r>
      <w:r>
        <w:t xml:space="preserve">A Commissioner office exclusively for MGMREGA / EGS can be set up separately. This can support the basic Implementation, Coordination and Monitoring whereas the Principal Secretary’s office can be more involved in policy issues and coordinating with the Ministry and Central Government. </w:t>
      </w:r>
    </w:p>
    <w:p w:rsidR="00FE5502" w:rsidRPr="00083FCD" w:rsidRDefault="00FE5502" w:rsidP="00FE5502">
      <w:pPr>
        <w:spacing w:before="100" w:beforeAutospacing="1" w:after="100" w:afterAutospacing="1"/>
      </w:pPr>
      <w:r w:rsidRPr="00083FCD">
        <w:t xml:space="preserve">Apart from the hardware and software infrastructure, deployment of additional human resources on contract needs be done through some thresholds (of particular expenditure or labour attendance). </w:t>
      </w:r>
      <w:r w:rsidR="007C232F">
        <w:t xml:space="preserve">Remuneration to part time personnel like GRS and on contract personnel needs to be in line with their job profile. GRS payment is very crucial. They need to be paid not just on commission basis but a combination of fixed payment and commission can be a good start. </w:t>
      </w:r>
      <w:r w:rsidRPr="00083FCD">
        <w:t>The human resource personnel who can be allocated additionally (on contract) are as follows</w:t>
      </w:r>
    </w:p>
    <w:p w:rsidR="00FE5502" w:rsidRPr="00FE5502" w:rsidRDefault="00FE5502" w:rsidP="00FE5502">
      <w:pPr>
        <w:pStyle w:val="ListParagraph"/>
        <w:numPr>
          <w:ilvl w:val="0"/>
          <w:numId w:val="32"/>
        </w:numPr>
        <w:spacing w:before="100" w:beforeAutospacing="1" w:after="100" w:afterAutospacing="1" w:line="240" w:lineRule="auto"/>
      </w:pPr>
      <w:r w:rsidRPr="00FE5502">
        <w:t>GRS at Gram Panchayat</w:t>
      </w:r>
    </w:p>
    <w:p w:rsidR="00FE5502" w:rsidRPr="00FE5502" w:rsidRDefault="00FE5502" w:rsidP="003635B4">
      <w:pPr>
        <w:pStyle w:val="ListParagraph"/>
        <w:numPr>
          <w:ilvl w:val="0"/>
          <w:numId w:val="32"/>
        </w:numPr>
        <w:spacing w:before="100" w:beforeAutospacing="1" w:after="100" w:afterAutospacing="1" w:line="240" w:lineRule="auto"/>
      </w:pPr>
      <w:r w:rsidRPr="00FE5502">
        <w:t>Data entry operators at Block</w:t>
      </w:r>
    </w:p>
    <w:p w:rsidR="00FE5502" w:rsidRPr="00FE5502" w:rsidRDefault="00FE5502" w:rsidP="007D5EF3">
      <w:pPr>
        <w:pStyle w:val="ListParagraph"/>
        <w:numPr>
          <w:ilvl w:val="0"/>
          <w:numId w:val="32"/>
        </w:numPr>
        <w:spacing w:before="100" w:beforeAutospacing="1" w:after="100" w:afterAutospacing="1" w:line="240" w:lineRule="auto"/>
      </w:pPr>
      <w:r w:rsidRPr="00FE5502">
        <w:t>APO or extension officer at Block</w:t>
      </w:r>
    </w:p>
    <w:p w:rsidR="00833375" w:rsidRDefault="00FE5502" w:rsidP="00833375">
      <w:pPr>
        <w:pStyle w:val="ListParagraph"/>
        <w:numPr>
          <w:ilvl w:val="0"/>
          <w:numId w:val="32"/>
        </w:numPr>
        <w:spacing w:before="100" w:beforeAutospacing="1" w:after="100" w:afterAutospacing="1" w:line="240" w:lineRule="auto"/>
      </w:pPr>
      <w:r>
        <w:t>T</w:t>
      </w:r>
      <w:r w:rsidRPr="00083FCD">
        <w:t xml:space="preserve">echnical </w:t>
      </w:r>
      <w:r>
        <w:t>team</w:t>
      </w:r>
      <w:r w:rsidRPr="00083FCD">
        <w:t xml:space="preserve"> at </w:t>
      </w:r>
      <w:r>
        <w:t>B</w:t>
      </w:r>
      <w:r w:rsidRPr="00083FCD">
        <w:t>lock</w:t>
      </w:r>
      <w:r>
        <w:t xml:space="preserve"> </w:t>
      </w:r>
    </w:p>
    <w:p w:rsidR="00833375" w:rsidRDefault="00833375" w:rsidP="00BF5775">
      <w:pPr>
        <w:pStyle w:val="ListParagraph"/>
        <w:numPr>
          <w:ilvl w:val="0"/>
          <w:numId w:val="32"/>
        </w:numPr>
        <w:spacing w:before="100" w:beforeAutospacing="1" w:after="100" w:afterAutospacing="1" w:line="240" w:lineRule="auto"/>
        <w:jc w:val="both"/>
      </w:pPr>
      <w:r w:rsidRPr="004B4ADC">
        <w:t>Messenger</w:t>
      </w:r>
      <w:r>
        <w:t xml:space="preserve">: </w:t>
      </w:r>
      <w:r w:rsidRPr="00F22429">
        <w:t>The messenger person is communicator between block and gram panchayats. The physical transportation of MGMREGA documents – mainly muster to be transported weekly – can be done by a messenger person. With blocking having high number of works going simultaneously, appointment of messenger will speed data entry of musters and other documents.</w:t>
      </w:r>
    </w:p>
    <w:p w:rsidR="00833375" w:rsidRPr="00C627C1" w:rsidRDefault="00833375" w:rsidP="00BF5775">
      <w:pPr>
        <w:pStyle w:val="ListParagraph"/>
        <w:numPr>
          <w:ilvl w:val="0"/>
          <w:numId w:val="32"/>
        </w:numPr>
        <w:spacing w:before="100" w:beforeAutospacing="1" w:after="100" w:afterAutospacing="1" w:line="240" w:lineRule="auto"/>
        <w:jc w:val="both"/>
      </w:pPr>
      <w:r w:rsidRPr="00F22429">
        <w:t>BCC in charge</w:t>
      </w:r>
      <w:r>
        <w:t xml:space="preserve">: </w:t>
      </w:r>
      <w:r w:rsidRPr="00F22429">
        <w:t>BCC in charge is person who maintains the IT setup at BCC and ensures smooth functioning of IT setup. Where the block is big and the IT resource handling cannot be done by Extension Officer alone, the BDO should be permitted to have a BCC in charge</w:t>
      </w:r>
    </w:p>
    <w:p w:rsidR="003635B4" w:rsidRPr="007D5EF3" w:rsidRDefault="003635B4" w:rsidP="007D5EF3">
      <w:pPr>
        <w:spacing w:after="0" w:line="240" w:lineRule="auto"/>
        <w:jc w:val="left"/>
        <w:sectPr w:rsidR="003635B4" w:rsidRPr="007D5EF3" w:rsidSect="003635B4">
          <w:footerReference w:type="default" r:id="rId25"/>
          <w:pgSz w:w="11906" w:h="16838"/>
          <w:pgMar w:top="1440" w:right="1440" w:bottom="1440" w:left="1440" w:header="708" w:footer="708" w:gutter="0"/>
          <w:cols w:space="708"/>
          <w:docGrid w:linePitch="360"/>
        </w:sectPr>
      </w:pPr>
    </w:p>
    <w:tbl>
      <w:tblPr>
        <w:tblStyle w:val="LightGrid-Accent6"/>
        <w:tblpPr w:leftFromText="180" w:rightFromText="180" w:vertAnchor="page" w:horzAnchor="margin" w:tblpY="2310"/>
        <w:tblW w:w="13627" w:type="dxa"/>
        <w:tblLook w:val="04A0"/>
      </w:tblPr>
      <w:tblGrid>
        <w:gridCol w:w="730"/>
        <w:gridCol w:w="3840"/>
        <w:gridCol w:w="1617"/>
        <w:gridCol w:w="2040"/>
        <w:gridCol w:w="1203"/>
        <w:gridCol w:w="2980"/>
        <w:gridCol w:w="1217"/>
      </w:tblGrid>
      <w:tr w:rsidR="003635B4" w:rsidRPr="00083FCD" w:rsidTr="00CA66A0">
        <w:trPr>
          <w:cnfStyle w:val="100000000000"/>
          <w:trHeight w:val="1500"/>
        </w:trPr>
        <w:tc>
          <w:tcPr>
            <w:cnfStyle w:val="001000000000"/>
            <w:tcW w:w="730" w:type="dxa"/>
          </w:tcPr>
          <w:p w:rsidR="003635B4" w:rsidRPr="00083FCD" w:rsidRDefault="003635B4" w:rsidP="003635B4">
            <w:pPr>
              <w:spacing w:before="100" w:beforeAutospacing="1" w:after="100" w:afterAutospacing="1"/>
              <w:jc w:val="center"/>
              <w:rPr>
                <w:color w:val="000000"/>
              </w:rPr>
            </w:pPr>
            <w:r>
              <w:rPr>
                <w:color w:val="000000"/>
              </w:rPr>
              <w:t>No</w:t>
            </w:r>
          </w:p>
        </w:tc>
        <w:tc>
          <w:tcPr>
            <w:tcW w:w="3840" w:type="dxa"/>
          </w:tcPr>
          <w:p w:rsidR="003635B4" w:rsidRPr="00083FCD" w:rsidRDefault="003635B4" w:rsidP="003635B4">
            <w:pPr>
              <w:spacing w:before="100" w:beforeAutospacing="1" w:after="100" w:afterAutospacing="1"/>
              <w:jc w:val="center"/>
              <w:cnfStyle w:val="100000000000"/>
              <w:rPr>
                <w:color w:val="000000"/>
              </w:rPr>
            </w:pPr>
            <w:r w:rsidRPr="00083FCD">
              <w:rPr>
                <w:color w:val="000000"/>
              </w:rPr>
              <w:t>Designation</w:t>
            </w:r>
          </w:p>
        </w:tc>
        <w:tc>
          <w:tcPr>
            <w:tcW w:w="1617" w:type="dxa"/>
            <w:noWrap/>
          </w:tcPr>
          <w:p w:rsidR="003635B4" w:rsidRPr="00083FCD" w:rsidRDefault="003635B4" w:rsidP="003635B4">
            <w:pPr>
              <w:spacing w:before="100" w:beforeAutospacing="1" w:after="100" w:afterAutospacing="1"/>
              <w:jc w:val="center"/>
              <w:cnfStyle w:val="100000000000"/>
              <w:rPr>
                <w:color w:val="000000"/>
              </w:rPr>
            </w:pPr>
            <w:r w:rsidRPr="00083FCD">
              <w:rPr>
                <w:color w:val="000000"/>
              </w:rPr>
              <w:t>Place</w:t>
            </w:r>
          </w:p>
        </w:tc>
        <w:tc>
          <w:tcPr>
            <w:tcW w:w="2040" w:type="dxa"/>
          </w:tcPr>
          <w:p w:rsidR="003635B4" w:rsidRPr="00083FCD" w:rsidRDefault="003635B4" w:rsidP="003635B4">
            <w:pPr>
              <w:spacing w:before="100" w:beforeAutospacing="1" w:after="100" w:afterAutospacing="1"/>
              <w:jc w:val="center"/>
              <w:cnfStyle w:val="100000000000"/>
              <w:rPr>
                <w:color w:val="000000"/>
              </w:rPr>
            </w:pPr>
            <w:r w:rsidRPr="00083FCD">
              <w:rPr>
                <w:color w:val="000000"/>
              </w:rPr>
              <w:t>Reports to</w:t>
            </w:r>
          </w:p>
        </w:tc>
        <w:tc>
          <w:tcPr>
            <w:tcW w:w="1203" w:type="dxa"/>
          </w:tcPr>
          <w:p w:rsidR="003635B4" w:rsidRPr="00083FCD" w:rsidRDefault="003635B4" w:rsidP="003635B4">
            <w:pPr>
              <w:spacing w:before="100" w:beforeAutospacing="1" w:after="100" w:afterAutospacing="1"/>
              <w:jc w:val="center"/>
              <w:cnfStyle w:val="100000000000"/>
              <w:rPr>
                <w:color w:val="000000"/>
              </w:rPr>
            </w:pPr>
            <w:r w:rsidRPr="00083FCD">
              <w:rPr>
                <w:color w:val="000000"/>
              </w:rPr>
              <w:t>Exclusive for NREGA?</w:t>
            </w:r>
          </w:p>
        </w:tc>
        <w:tc>
          <w:tcPr>
            <w:tcW w:w="2980" w:type="dxa"/>
            <w:noWrap/>
          </w:tcPr>
          <w:p w:rsidR="003635B4" w:rsidRPr="00083FCD" w:rsidRDefault="003635B4" w:rsidP="003635B4">
            <w:pPr>
              <w:spacing w:before="100" w:beforeAutospacing="1" w:after="100" w:afterAutospacing="1"/>
              <w:jc w:val="center"/>
              <w:cnfStyle w:val="100000000000"/>
              <w:rPr>
                <w:color w:val="000000"/>
              </w:rPr>
            </w:pPr>
            <w:r w:rsidRPr="00083FCD">
              <w:rPr>
                <w:color w:val="000000"/>
              </w:rPr>
              <w:t>Role</w:t>
            </w:r>
          </w:p>
        </w:tc>
        <w:tc>
          <w:tcPr>
            <w:tcW w:w="1217" w:type="dxa"/>
          </w:tcPr>
          <w:p w:rsidR="003635B4" w:rsidRPr="00083FCD" w:rsidRDefault="003635B4" w:rsidP="003635B4">
            <w:pPr>
              <w:spacing w:before="100" w:beforeAutospacing="1" w:after="100" w:afterAutospacing="1"/>
              <w:jc w:val="center"/>
              <w:cnfStyle w:val="100000000000"/>
              <w:rPr>
                <w:color w:val="000000"/>
              </w:rPr>
            </w:pPr>
            <w:r w:rsidRPr="00083FCD">
              <w:rPr>
                <w:color w:val="000000"/>
              </w:rPr>
              <w:t>On contract/ comission for NREGA?</w:t>
            </w:r>
          </w:p>
        </w:tc>
      </w:tr>
      <w:tr w:rsidR="003635B4" w:rsidRPr="00083FCD" w:rsidTr="00CA66A0">
        <w:trPr>
          <w:cnfStyle w:val="000000100000"/>
          <w:trHeight w:val="300"/>
        </w:trPr>
        <w:tc>
          <w:tcPr>
            <w:cnfStyle w:val="001000000000"/>
            <w:tcW w:w="730" w:type="dxa"/>
            <w:noWrap/>
          </w:tcPr>
          <w:p w:rsidR="003635B4" w:rsidRPr="00083FCD" w:rsidRDefault="003635B4" w:rsidP="003635B4">
            <w:pPr>
              <w:spacing w:before="100" w:beforeAutospacing="1" w:after="100" w:afterAutospacing="1"/>
              <w:rPr>
                <w:color w:val="000000"/>
              </w:rPr>
            </w:pPr>
            <w:r w:rsidRPr="00083FCD">
              <w:rPr>
                <w:color w:val="000000"/>
              </w:rPr>
              <w:t>1</w:t>
            </w:r>
          </w:p>
        </w:tc>
        <w:tc>
          <w:tcPr>
            <w:tcW w:w="3840" w:type="dxa"/>
            <w:noWrap/>
          </w:tcPr>
          <w:p w:rsidR="003635B4" w:rsidRPr="00083FCD" w:rsidRDefault="003635B4" w:rsidP="003635B4">
            <w:pPr>
              <w:spacing w:before="100" w:beforeAutospacing="1" w:after="100" w:afterAutospacing="1"/>
              <w:cnfStyle w:val="000000100000"/>
              <w:rPr>
                <w:color w:val="000000"/>
              </w:rPr>
            </w:pPr>
            <w:r w:rsidRPr="00083FCD">
              <w:rPr>
                <w:color w:val="000000"/>
              </w:rPr>
              <w:t>GRS</w:t>
            </w:r>
          </w:p>
        </w:tc>
        <w:tc>
          <w:tcPr>
            <w:tcW w:w="1617" w:type="dxa"/>
            <w:noWrap/>
          </w:tcPr>
          <w:p w:rsidR="003635B4" w:rsidRPr="00083FCD" w:rsidRDefault="003635B4" w:rsidP="003635B4">
            <w:pPr>
              <w:spacing w:before="100" w:beforeAutospacing="1" w:after="100" w:afterAutospacing="1"/>
              <w:cnfStyle w:val="000000100000"/>
              <w:rPr>
                <w:color w:val="000000"/>
              </w:rPr>
            </w:pPr>
            <w:r w:rsidRPr="00083FCD">
              <w:rPr>
                <w:color w:val="000000"/>
              </w:rPr>
              <w:t>Village</w:t>
            </w:r>
          </w:p>
        </w:tc>
        <w:tc>
          <w:tcPr>
            <w:tcW w:w="2040" w:type="dxa"/>
            <w:noWrap/>
          </w:tcPr>
          <w:p w:rsidR="003635B4" w:rsidRPr="00083FCD" w:rsidRDefault="003635B4" w:rsidP="003635B4">
            <w:pPr>
              <w:spacing w:before="100" w:beforeAutospacing="1" w:after="100" w:afterAutospacing="1"/>
              <w:cnfStyle w:val="000000100000"/>
              <w:rPr>
                <w:color w:val="000000"/>
              </w:rPr>
            </w:pPr>
            <w:r w:rsidRPr="00083FCD">
              <w:rPr>
                <w:color w:val="000000"/>
              </w:rPr>
              <w:t>GS</w:t>
            </w:r>
          </w:p>
        </w:tc>
        <w:tc>
          <w:tcPr>
            <w:tcW w:w="1203" w:type="dxa"/>
            <w:noWrap/>
          </w:tcPr>
          <w:p w:rsidR="003635B4" w:rsidRPr="00083FCD" w:rsidRDefault="003635B4" w:rsidP="003635B4">
            <w:pPr>
              <w:spacing w:before="100" w:beforeAutospacing="1" w:after="100" w:afterAutospacing="1"/>
              <w:cnfStyle w:val="000000100000"/>
              <w:rPr>
                <w:color w:val="000000"/>
              </w:rPr>
            </w:pPr>
            <w:r w:rsidRPr="00083FCD">
              <w:rPr>
                <w:color w:val="000000"/>
              </w:rPr>
              <w:t>Yes</w:t>
            </w:r>
          </w:p>
        </w:tc>
        <w:tc>
          <w:tcPr>
            <w:tcW w:w="2980" w:type="dxa"/>
            <w:noWrap/>
          </w:tcPr>
          <w:p w:rsidR="003635B4" w:rsidRPr="00083FCD" w:rsidRDefault="003635B4" w:rsidP="003635B4">
            <w:pPr>
              <w:spacing w:before="100" w:beforeAutospacing="1" w:after="100" w:afterAutospacing="1"/>
              <w:cnfStyle w:val="000000100000"/>
              <w:rPr>
                <w:color w:val="000000"/>
              </w:rPr>
            </w:pPr>
            <w:r>
              <w:rPr>
                <w:color w:val="000000"/>
              </w:rPr>
              <w:t>I</w:t>
            </w:r>
            <w:r w:rsidRPr="00083FCD">
              <w:rPr>
                <w:color w:val="000000"/>
              </w:rPr>
              <w:t>mplementation</w:t>
            </w:r>
          </w:p>
        </w:tc>
        <w:tc>
          <w:tcPr>
            <w:tcW w:w="1217" w:type="dxa"/>
            <w:noWrap/>
          </w:tcPr>
          <w:p w:rsidR="003635B4" w:rsidRPr="00083FCD" w:rsidRDefault="003635B4" w:rsidP="003635B4">
            <w:pPr>
              <w:spacing w:before="100" w:beforeAutospacing="1" w:after="100" w:afterAutospacing="1"/>
              <w:cnfStyle w:val="000000100000"/>
              <w:rPr>
                <w:color w:val="000000"/>
              </w:rPr>
            </w:pPr>
            <w:r w:rsidRPr="00083FCD">
              <w:rPr>
                <w:color w:val="000000"/>
              </w:rPr>
              <w:t>Yes</w:t>
            </w:r>
          </w:p>
        </w:tc>
      </w:tr>
      <w:tr w:rsidR="003635B4" w:rsidRPr="00083FCD" w:rsidTr="00CA66A0">
        <w:trPr>
          <w:cnfStyle w:val="000000010000"/>
          <w:trHeight w:val="300"/>
        </w:trPr>
        <w:tc>
          <w:tcPr>
            <w:cnfStyle w:val="001000000000"/>
            <w:tcW w:w="730" w:type="dxa"/>
            <w:noWrap/>
          </w:tcPr>
          <w:p w:rsidR="003635B4" w:rsidRPr="00083FCD" w:rsidRDefault="003635B4" w:rsidP="003635B4">
            <w:pPr>
              <w:spacing w:before="100" w:beforeAutospacing="1" w:after="100" w:afterAutospacing="1"/>
              <w:rPr>
                <w:color w:val="000000"/>
              </w:rPr>
            </w:pPr>
            <w:r w:rsidRPr="00083FCD">
              <w:rPr>
                <w:color w:val="000000"/>
              </w:rPr>
              <w:t>2</w:t>
            </w:r>
          </w:p>
        </w:tc>
        <w:tc>
          <w:tcPr>
            <w:tcW w:w="3840" w:type="dxa"/>
            <w:noWrap/>
          </w:tcPr>
          <w:p w:rsidR="003635B4" w:rsidRPr="00083FCD" w:rsidRDefault="003635B4" w:rsidP="003635B4">
            <w:pPr>
              <w:spacing w:before="100" w:beforeAutospacing="1" w:after="100" w:afterAutospacing="1"/>
              <w:cnfStyle w:val="000000010000"/>
              <w:rPr>
                <w:color w:val="000000"/>
              </w:rPr>
            </w:pPr>
            <w:r w:rsidRPr="00083FCD">
              <w:rPr>
                <w:color w:val="000000"/>
              </w:rPr>
              <w:t>GS</w:t>
            </w:r>
          </w:p>
        </w:tc>
        <w:tc>
          <w:tcPr>
            <w:tcW w:w="1617" w:type="dxa"/>
            <w:noWrap/>
          </w:tcPr>
          <w:p w:rsidR="003635B4" w:rsidRPr="00083FCD" w:rsidRDefault="003635B4" w:rsidP="003635B4">
            <w:pPr>
              <w:spacing w:before="100" w:beforeAutospacing="1" w:after="100" w:afterAutospacing="1"/>
              <w:cnfStyle w:val="000000010000"/>
              <w:rPr>
                <w:color w:val="000000"/>
              </w:rPr>
            </w:pPr>
            <w:r w:rsidRPr="00083FCD">
              <w:rPr>
                <w:color w:val="000000"/>
              </w:rPr>
              <w:t>GP</w:t>
            </w:r>
          </w:p>
        </w:tc>
        <w:tc>
          <w:tcPr>
            <w:tcW w:w="2040" w:type="dxa"/>
            <w:noWrap/>
          </w:tcPr>
          <w:p w:rsidR="003635B4" w:rsidRPr="00083FCD" w:rsidRDefault="003635B4" w:rsidP="003635B4">
            <w:pPr>
              <w:spacing w:before="100" w:beforeAutospacing="1" w:after="100" w:afterAutospacing="1"/>
              <w:cnfStyle w:val="000000010000"/>
              <w:rPr>
                <w:color w:val="000000"/>
              </w:rPr>
            </w:pPr>
            <w:r w:rsidRPr="00083FCD">
              <w:rPr>
                <w:color w:val="000000"/>
              </w:rPr>
              <w:t>BDO</w:t>
            </w:r>
          </w:p>
        </w:tc>
        <w:tc>
          <w:tcPr>
            <w:tcW w:w="1203" w:type="dxa"/>
            <w:noWrap/>
          </w:tcPr>
          <w:p w:rsidR="003635B4" w:rsidRPr="00083FCD" w:rsidRDefault="003635B4" w:rsidP="003635B4">
            <w:pPr>
              <w:spacing w:before="100" w:beforeAutospacing="1" w:after="100" w:afterAutospacing="1"/>
              <w:cnfStyle w:val="000000010000"/>
              <w:rPr>
                <w:color w:val="000000"/>
              </w:rPr>
            </w:pPr>
            <w:r>
              <w:rPr>
                <w:color w:val="000000"/>
              </w:rPr>
              <w:t>No</w:t>
            </w:r>
          </w:p>
        </w:tc>
        <w:tc>
          <w:tcPr>
            <w:tcW w:w="2980" w:type="dxa"/>
            <w:noWrap/>
          </w:tcPr>
          <w:p w:rsidR="003635B4" w:rsidRPr="00083FCD" w:rsidRDefault="003635B4" w:rsidP="003635B4">
            <w:pPr>
              <w:spacing w:before="100" w:beforeAutospacing="1" w:after="100" w:afterAutospacing="1"/>
              <w:cnfStyle w:val="000000010000"/>
              <w:rPr>
                <w:color w:val="000000"/>
              </w:rPr>
            </w:pPr>
            <w:r>
              <w:rPr>
                <w:color w:val="000000"/>
              </w:rPr>
              <w:t>I</w:t>
            </w:r>
            <w:r w:rsidRPr="00083FCD">
              <w:rPr>
                <w:color w:val="000000"/>
              </w:rPr>
              <w:t xml:space="preserve">mplementation, </w:t>
            </w:r>
            <w:r>
              <w:rPr>
                <w:color w:val="000000"/>
              </w:rPr>
              <w:t>C</w:t>
            </w:r>
            <w:r w:rsidRPr="00083FCD">
              <w:rPr>
                <w:color w:val="000000"/>
              </w:rPr>
              <w:t>oordination</w:t>
            </w:r>
          </w:p>
        </w:tc>
        <w:tc>
          <w:tcPr>
            <w:tcW w:w="1217" w:type="dxa"/>
            <w:noWrap/>
          </w:tcPr>
          <w:p w:rsidR="003635B4" w:rsidRPr="00083FCD" w:rsidRDefault="003635B4" w:rsidP="003635B4">
            <w:pPr>
              <w:spacing w:before="100" w:beforeAutospacing="1" w:after="100" w:afterAutospacing="1"/>
              <w:cnfStyle w:val="000000010000"/>
              <w:rPr>
                <w:color w:val="000000"/>
              </w:rPr>
            </w:pPr>
            <w:r w:rsidRPr="00083FCD">
              <w:rPr>
                <w:color w:val="000000"/>
              </w:rPr>
              <w:t>No</w:t>
            </w:r>
          </w:p>
        </w:tc>
      </w:tr>
      <w:tr w:rsidR="003635B4" w:rsidRPr="00083FCD" w:rsidTr="00CA66A0">
        <w:trPr>
          <w:cnfStyle w:val="000000100000"/>
          <w:trHeight w:val="300"/>
        </w:trPr>
        <w:tc>
          <w:tcPr>
            <w:cnfStyle w:val="001000000000"/>
            <w:tcW w:w="730" w:type="dxa"/>
            <w:noWrap/>
          </w:tcPr>
          <w:p w:rsidR="003635B4" w:rsidRPr="00083FCD" w:rsidRDefault="003635B4" w:rsidP="003635B4">
            <w:pPr>
              <w:spacing w:before="100" w:beforeAutospacing="1" w:after="100" w:afterAutospacing="1"/>
              <w:rPr>
                <w:color w:val="000000"/>
              </w:rPr>
            </w:pPr>
            <w:r w:rsidRPr="00083FCD">
              <w:rPr>
                <w:color w:val="000000"/>
              </w:rPr>
              <w:t>3</w:t>
            </w:r>
          </w:p>
        </w:tc>
        <w:tc>
          <w:tcPr>
            <w:tcW w:w="3840" w:type="dxa"/>
            <w:noWrap/>
          </w:tcPr>
          <w:p w:rsidR="003635B4" w:rsidRPr="00083FCD" w:rsidRDefault="003635B4" w:rsidP="003635B4">
            <w:pPr>
              <w:spacing w:before="100" w:beforeAutospacing="1" w:after="100" w:afterAutospacing="1"/>
              <w:cnfStyle w:val="000000100000"/>
              <w:rPr>
                <w:color w:val="000000"/>
              </w:rPr>
            </w:pPr>
            <w:r w:rsidRPr="00083FCD">
              <w:rPr>
                <w:color w:val="000000"/>
              </w:rPr>
              <w:t>BDO</w:t>
            </w:r>
          </w:p>
        </w:tc>
        <w:tc>
          <w:tcPr>
            <w:tcW w:w="1617" w:type="dxa"/>
            <w:noWrap/>
          </w:tcPr>
          <w:p w:rsidR="003635B4" w:rsidRPr="00083FCD" w:rsidRDefault="003635B4" w:rsidP="003635B4">
            <w:pPr>
              <w:spacing w:before="100" w:beforeAutospacing="1" w:after="100" w:afterAutospacing="1"/>
              <w:cnfStyle w:val="000000100000"/>
              <w:rPr>
                <w:color w:val="000000"/>
              </w:rPr>
            </w:pPr>
            <w:r w:rsidRPr="00083FCD">
              <w:rPr>
                <w:color w:val="000000"/>
              </w:rPr>
              <w:t>Block</w:t>
            </w:r>
          </w:p>
        </w:tc>
        <w:tc>
          <w:tcPr>
            <w:tcW w:w="2040" w:type="dxa"/>
            <w:noWrap/>
          </w:tcPr>
          <w:p w:rsidR="003635B4" w:rsidRPr="00083FCD" w:rsidRDefault="003635B4" w:rsidP="003635B4">
            <w:pPr>
              <w:spacing w:before="100" w:beforeAutospacing="1" w:after="100" w:afterAutospacing="1"/>
              <w:cnfStyle w:val="000000100000"/>
              <w:rPr>
                <w:color w:val="000000"/>
              </w:rPr>
            </w:pPr>
            <w:r w:rsidRPr="00083FCD">
              <w:rPr>
                <w:color w:val="000000"/>
              </w:rPr>
              <w:t>CEO</w:t>
            </w:r>
          </w:p>
        </w:tc>
        <w:tc>
          <w:tcPr>
            <w:tcW w:w="1203" w:type="dxa"/>
            <w:noWrap/>
          </w:tcPr>
          <w:p w:rsidR="003635B4" w:rsidRPr="00083FCD" w:rsidRDefault="003635B4" w:rsidP="003635B4">
            <w:pPr>
              <w:spacing w:before="100" w:beforeAutospacing="1" w:after="100" w:afterAutospacing="1"/>
              <w:cnfStyle w:val="000000100000"/>
              <w:rPr>
                <w:color w:val="000000"/>
              </w:rPr>
            </w:pPr>
            <w:r>
              <w:rPr>
                <w:color w:val="000000"/>
              </w:rPr>
              <w:t>No</w:t>
            </w:r>
          </w:p>
        </w:tc>
        <w:tc>
          <w:tcPr>
            <w:tcW w:w="2980" w:type="dxa"/>
            <w:noWrap/>
          </w:tcPr>
          <w:p w:rsidR="003635B4" w:rsidRPr="00083FCD" w:rsidRDefault="003635B4" w:rsidP="003635B4">
            <w:pPr>
              <w:spacing w:before="100" w:beforeAutospacing="1" w:after="100" w:afterAutospacing="1"/>
              <w:cnfStyle w:val="000000100000"/>
              <w:rPr>
                <w:color w:val="000000"/>
              </w:rPr>
            </w:pPr>
            <w:r>
              <w:rPr>
                <w:color w:val="000000"/>
              </w:rPr>
              <w:t>I</w:t>
            </w:r>
            <w:r w:rsidRPr="00083FCD">
              <w:rPr>
                <w:color w:val="000000"/>
              </w:rPr>
              <w:t xml:space="preserve">mplementation, </w:t>
            </w:r>
            <w:r>
              <w:rPr>
                <w:color w:val="000000"/>
              </w:rPr>
              <w:t>C</w:t>
            </w:r>
            <w:r w:rsidRPr="00083FCD">
              <w:rPr>
                <w:color w:val="000000"/>
              </w:rPr>
              <w:t>oordination</w:t>
            </w:r>
            <w:r>
              <w:rPr>
                <w:color w:val="000000"/>
              </w:rPr>
              <w:t>, Monitoring</w:t>
            </w:r>
          </w:p>
        </w:tc>
        <w:tc>
          <w:tcPr>
            <w:tcW w:w="1217" w:type="dxa"/>
            <w:noWrap/>
          </w:tcPr>
          <w:p w:rsidR="003635B4" w:rsidRPr="00083FCD" w:rsidRDefault="003635B4" w:rsidP="003635B4">
            <w:pPr>
              <w:spacing w:before="100" w:beforeAutospacing="1" w:after="100" w:afterAutospacing="1"/>
              <w:cnfStyle w:val="000000100000"/>
              <w:rPr>
                <w:color w:val="000000"/>
              </w:rPr>
            </w:pPr>
            <w:r w:rsidRPr="00083FCD">
              <w:rPr>
                <w:color w:val="000000"/>
              </w:rPr>
              <w:t>No</w:t>
            </w:r>
          </w:p>
        </w:tc>
      </w:tr>
      <w:tr w:rsidR="003635B4" w:rsidRPr="00083FCD" w:rsidTr="00CA66A0">
        <w:trPr>
          <w:cnfStyle w:val="000000010000"/>
          <w:trHeight w:val="300"/>
        </w:trPr>
        <w:tc>
          <w:tcPr>
            <w:cnfStyle w:val="001000000000"/>
            <w:tcW w:w="730" w:type="dxa"/>
            <w:noWrap/>
          </w:tcPr>
          <w:p w:rsidR="003635B4" w:rsidRPr="00083FCD" w:rsidRDefault="003635B4" w:rsidP="003635B4">
            <w:pPr>
              <w:spacing w:before="100" w:beforeAutospacing="1" w:after="100" w:afterAutospacing="1"/>
              <w:rPr>
                <w:color w:val="000000"/>
              </w:rPr>
            </w:pPr>
            <w:r w:rsidRPr="00083FCD">
              <w:rPr>
                <w:color w:val="000000"/>
              </w:rPr>
              <w:t>4</w:t>
            </w:r>
          </w:p>
        </w:tc>
        <w:tc>
          <w:tcPr>
            <w:tcW w:w="3840" w:type="dxa"/>
            <w:noWrap/>
          </w:tcPr>
          <w:p w:rsidR="003635B4" w:rsidRPr="00083FCD" w:rsidRDefault="003635B4" w:rsidP="003635B4">
            <w:pPr>
              <w:spacing w:before="100" w:beforeAutospacing="1" w:after="100" w:afterAutospacing="1"/>
              <w:cnfStyle w:val="000000010000"/>
              <w:rPr>
                <w:color w:val="000000"/>
              </w:rPr>
            </w:pPr>
            <w:smartTag w:uri="urn:schemas-microsoft-com:office:smarttags" w:element="place">
              <w:r w:rsidRPr="00083FCD">
                <w:rPr>
                  <w:color w:val="000000"/>
                </w:rPr>
                <w:t>APO</w:t>
              </w:r>
            </w:smartTag>
          </w:p>
        </w:tc>
        <w:tc>
          <w:tcPr>
            <w:tcW w:w="1617" w:type="dxa"/>
            <w:noWrap/>
          </w:tcPr>
          <w:p w:rsidR="003635B4" w:rsidRPr="00083FCD" w:rsidRDefault="003635B4" w:rsidP="003635B4">
            <w:pPr>
              <w:spacing w:before="100" w:beforeAutospacing="1" w:after="100" w:afterAutospacing="1"/>
              <w:cnfStyle w:val="000000010000"/>
              <w:rPr>
                <w:color w:val="000000"/>
              </w:rPr>
            </w:pPr>
            <w:r w:rsidRPr="00083FCD">
              <w:rPr>
                <w:color w:val="000000"/>
              </w:rPr>
              <w:t>Block</w:t>
            </w:r>
          </w:p>
        </w:tc>
        <w:tc>
          <w:tcPr>
            <w:tcW w:w="2040" w:type="dxa"/>
            <w:noWrap/>
          </w:tcPr>
          <w:p w:rsidR="003635B4" w:rsidRPr="00083FCD" w:rsidRDefault="003635B4" w:rsidP="003635B4">
            <w:pPr>
              <w:spacing w:before="100" w:beforeAutospacing="1" w:after="100" w:afterAutospacing="1"/>
              <w:cnfStyle w:val="000000010000"/>
              <w:rPr>
                <w:color w:val="000000"/>
              </w:rPr>
            </w:pPr>
            <w:r w:rsidRPr="00083FCD">
              <w:rPr>
                <w:color w:val="000000"/>
              </w:rPr>
              <w:t>BDO</w:t>
            </w:r>
          </w:p>
        </w:tc>
        <w:tc>
          <w:tcPr>
            <w:tcW w:w="1203" w:type="dxa"/>
            <w:noWrap/>
          </w:tcPr>
          <w:p w:rsidR="003635B4" w:rsidRPr="00083FCD" w:rsidRDefault="003635B4" w:rsidP="003635B4">
            <w:pPr>
              <w:spacing w:before="100" w:beforeAutospacing="1" w:after="100" w:afterAutospacing="1"/>
              <w:cnfStyle w:val="000000010000"/>
              <w:rPr>
                <w:color w:val="000000"/>
              </w:rPr>
            </w:pPr>
            <w:r w:rsidRPr="00083FCD">
              <w:rPr>
                <w:color w:val="000000"/>
              </w:rPr>
              <w:t>Yes</w:t>
            </w:r>
          </w:p>
        </w:tc>
        <w:tc>
          <w:tcPr>
            <w:tcW w:w="2980" w:type="dxa"/>
            <w:noWrap/>
          </w:tcPr>
          <w:p w:rsidR="003635B4" w:rsidRPr="00083FCD" w:rsidRDefault="003635B4" w:rsidP="003635B4">
            <w:pPr>
              <w:spacing w:before="100" w:beforeAutospacing="1" w:after="100" w:afterAutospacing="1"/>
              <w:cnfStyle w:val="000000010000"/>
              <w:rPr>
                <w:color w:val="000000"/>
              </w:rPr>
            </w:pPr>
            <w:r>
              <w:rPr>
                <w:color w:val="000000"/>
              </w:rPr>
              <w:t>Implementation, Co</w:t>
            </w:r>
            <w:r w:rsidRPr="00083FCD">
              <w:rPr>
                <w:color w:val="000000"/>
              </w:rPr>
              <w:t>ordination</w:t>
            </w:r>
          </w:p>
        </w:tc>
        <w:tc>
          <w:tcPr>
            <w:tcW w:w="1217" w:type="dxa"/>
            <w:noWrap/>
          </w:tcPr>
          <w:p w:rsidR="003635B4" w:rsidRPr="00083FCD" w:rsidRDefault="003635B4" w:rsidP="003635B4">
            <w:pPr>
              <w:spacing w:before="100" w:beforeAutospacing="1" w:after="100" w:afterAutospacing="1"/>
              <w:cnfStyle w:val="000000010000"/>
              <w:rPr>
                <w:color w:val="000000"/>
              </w:rPr>
            </w:pPr>
            <w:r w:rsidRPr="00083FCD">
              <w:rPr>
                <w:color w:val="000000"/>
              </w:rPr>
              <w:t>Yes</w:t>
            </w:r>
          </w:p>
        </w:tc>
      </w:tr>
      <w:tr w:rsidR="003635B4" w:rsidRPr="00083FCD" w:rsidTr="00CA66A0">
        <w:trPr>
          <w:cnfStyle w:val="000000100000"/>
          <w:trHeight w:val="300"/>
        </w:trPr>
        <w:tc>
          <w:tcPr>
            <w:cnfStyle w:val="001000000000"/>
            <w:tcW w:w="730" w:type="dxa"/>
            <w:noWrap/>
          </w:tcPr>
          <w:p w:rsidR="003635B4" w:rsidRPr="00083FCD" w:rsidRDefault="003635B4" w:rsidP="003635B4">
            <w:pPr>
              <w:spacing w:before="100" w:beforeAutospacing="1" w:after="100" w:afterAutospacing="1"/>
              <w:rPr>
                <w:color w:val="000000"/>
              </w:rPr>
            </w:pPr>
            <w:r w:rsidRPr="00083FCD">
              <w:rPr>
                <w:color w:val="000000"/>
              </w:rPr>
              <w:t>5</w:t>
            </w:r>
          </w:p>
        </w:tc>
        <w:tc>
          <w:tcPr>
            <w:tcW w:w="3840" w:type="dxa"/>
            <w:noWrap/>
          </w:tcPr>
          <w:p w:rsidR="003635B4" w:rsidRPr="00083FCD" w:rsidRDefault="003635B4" w:rsidP="003635B4">
            <w:pPr>
              <w:spacing w:before="100" w:beforeAutospacing="1" w:after="100" w:afterAutospacing="1"/>
              <w:cnfStyle w:val="000000100000"/>
              <w:rPr>
                <w:color w:val="000000"/>
              </w:rPr>
            </w:pPr>
            <w:r w:rsidRPr="00083FCD">
              <w:rPr>
                <w:color w:val="000000"/>
              </w:rPr>
              <w:t>BCC In charge</w:t>
            </w:r>
          </w:p>
        </w:tc>
        <w:tc>
          <w:tcPr>
            <w:tcW w:w="1617" w:type="dxa"/>
            <w:noWrap/>
          </w:tcPr>
          <w:p w:rsidR="003635B4" w:rsidRPr="00083FCD" w:rsidRDefault="003635B4" w:rsidP="003635B4">
            <w:pPr>
              <w:spacing w:before="100" w:beforeAutospacing="1" w:after="100" w:afterAutospacing="1"/>
              <w:cnfStyle w:val="000000100000"/>
              <w:rPr>
                <w:color w:val="000000"/>
              </w:rPr>
            </w:pPr>
            <w:r w:rsidRPr="00083FCD">
              <w:rPr>
                <w:color w:val="000000"/>
              </w:rPr>
              <w:t>Block</w:t>
            </w:r>
          </w:p>
        </w:tc>
        <w:tc>
          <w:tcPr>
            <w:tcW w:w="2040" w:type="dxa"/>
            <w:noWrap/>
          </w:tcPr>
          <w:p w:rsidR="003635B4" w:rsidRPr="00083FCD" w:rsidRDefault="003635B4" w:rsidP="003635B4">
            <w:pPr>
              <w:spacing w:before="100" w:beforeAutospacing="1" w:after="100" w:afterAutospacing="1"/>
              <w:cnfStyle w:val="000000100000"/>
              <w:rPr>
                <w:color w:val="000000"/>
              </w:rPr>
            </w:pPr>
            <w:r w:rsidRPr="00083FCD">
              <w:rPr>
                <w:color w:val="000000"/>
              </w:rPr>
              <w:t>BDO</w:t>
            </w:r>
          </w:p>
        </w:tc>
        <w:tc>
          <w:tcPr>
            <w:tcW w:w="1203" w:type="dxa"/>
            <w:noWrap/>
          </w:tcPr>
          <w:p w:rsidR="003635B4" w:rsidRPr="00083FCD" w:rsidRDefault="003635B4" w:rsidP="003635B4">
            <w:pPr>
              <w:spacing w:before="100" w:beforeAutospacing="1" w:after="100" w:afterAutospacing="1"/>
              <w:cnfStyle w:val="000000100000"/>
              <w:rPr>
                <w:color w:val="000000"/>
              </w:rPr>
            </w:pPr>
            <w:r w:rsidRPr="00083FCD">
              <w:rPr>
                <w:color w:val="000000"/>
              </w:rPr>
              <w:t>Yes</w:t>
            </w:r>
          </w:p>
        </w:tc>
        <w:tc>
          <w:tcPr>
            <w:tcW w:w="2980" w:type="dxa"/>
            <w:noWrap/>
          </w:tcPr>
          <w:p w:rsidR="003635B4" w:rsidRPr="00083FCD" w:rsidRDefault="003635B4" w:rsidP="003635B4">
            <w:pPr>
              <w:spacing w:before="100" w:beforeAutospacing="1" w:after="100" w:afterAutospacing="1"/>
              <w:cnfStyle w:val="000000100000"/>
              <w:rPr>
                <w:color w:val="000000"/>
              </w:rPr>
            </w:pPr>
            <w:r w:rsidRPr="00083FCD">
              <w:rPr>
                <w:color w:val="000000"/>
              </w:rPr>
              <w:t>IT</w:t>
            </w:r>
          </w:p>
        </w:tc>
        <w:tc>
          <w:tcPr>
            <w:tcW w:w="1217" w:type="dxa"/>
            <w:noWrap/>
          </w:tcPr>
          <w:p w:rsidR="003635B4" w:rsidRPr="00083FCD" w:rsidRDefault="003635B4" w:rsidP="003635B4">
            <w:pPr>
              <w:spacing w:before="100" w:beforeAutospacing="1" w:after="100" w:afterAutospacing="1"/>
              <w:cnfStyle w:val="000000100000"/>
              <w:rPr>
                <w:color w:val="000000"/>
              </w:rPr>
            </w:pPr>
            <w:r w:rsidRPr="00083FCD">
              <w:rPr>
                <w:color w:val="000000"/>
              </w:rPr>
              <w:t>Yes</w:t>
            </w:r>
          </w:p>
        </w:tc>
      </w:tr>
      <w:tr w:rsidR="003635B4" w:rsidRPr="00083FCD" w:rsidTr="00CA66A0">
        <w:trPr>
          <w:cnfStyle w:val="000000010000"/>
          <w:trHeight w:val="300"/>
        </w:trPr>
        <w:tc>
          <w:tcPr>
            <w:cnfStyle w:val="001000000000"/>
            <w:tcW w:w="730" w:type="dxa"/>
            <w:noWrap/>
          </w:tcPr>
          <w:p w:rsidR="003635B4" w:rsidRPr="00083FCD" w:rsidRDefault="003635B4" w:rsidP="003635B4">
            <w:pPr>
              <w:spacing w:before="100" w:beforeAutospacing="1" w:after="100" w:afterAutospacing="1"/>
              <w:rPr>
                <w:color w:val="000000"/>
              </w:rPr>
            </w:pPr>
            <w:r w:rsidRPr="00083FCD">
              <w:rPr>
                <w:color w:val="000000"/>
              </w:rPr>
              <w:t>6</w:t>
            </w:r>
          </w:p>
        </w:tc>
        <w:tc>
          <w:tcPr>
            <w:tcW w:w="3840" w:type="dxa"/>
            <w:noWrap/>
          </w:tcPr>
          <w:p w:rsidR="003635B4" w:rsidRPr="00083FCD" w:rsidRDefault="003635B4" w:rsidP="003635B4">
            <w:pPr>
              <w:spacing w:before="100" w:beforeAutospacing="1" w:after="100" w:afterAutospacing="1"/>
              <w:cnfStyle w:val="000000010000"/>
              <w:rPr>
                <w:color w:val="000000"/>
              </w:rPr>
            </w:pPr>
            <w:r w:rsidRPr="00083FCD">
              <w:rPr>
                <w:color w:val="000000"/>
              </w:rPr>
              <w:t>Data entry operator</w:t>
            </w:r>
          </w:p>
        </w:tc>
        <w:tc>
          <w:tcPr>
            <w:tcW w:w="1617" w:type="dxa"/>
            <w:noWrap/>
          </w:tcPr>
          <w:p w:rsidR="003635B4" w:rsidRPr="00083FCD" w:rsidRDefault="003635B4" w:rsidP="003635B4">
            <w:pPr>
              <w:spacing w:before="100" w:beforeAutospacing="1" w:after="100" w:afterAutospacing="1"/>
              <w:cnfStyle w:val="000000010000"/>
              <w:rPr>
                <w:color w:val="000000"/>
              </w:rPr>
            </w:pPr>
            <w:r w:rsidRPr="00083FCD">
              <w:rPr>
                <w:color w:val="000000"/>
              </w:rPr>
              <w:t>Block</w:t>
            </w:r>
          </w:p>
        </w:tc>
        <w:tc>
          <w:tcPr>
            <w:tcW w:w="2040" w:type="dxa"/>
            <w:noWrap/>
          </w:tcPr>
          <w:p w:rsidR="003635B4" w:rsidRPr="00083FCD" w:rsidRDefault="003635B4" w:rsidP="003635B4">
            <w:pPr>
              <w:spacing w:before="100" w:beforeAutospacing="1" w:after="100" w:afterAutospacing="1"/>
              <w:cnfStyle w:val="000000010000"/>
              <w:rPr>
                <w:color w:val="000000"/>
              </w:rPr>
            </w:pPr>
            <w:r w:rsidRPr="00083FCD">
              <w:rPr>
                <w:color w:val="000000"/>
              </w:rPr>
              <w:t>BDO</w:t>
            </w:r>
          </w:p>
        </w:tc>
        <w:tc>
          <w:tcPr>
            <w:tcW w:w="1203" w:type="dxa"/>
            <w:noWrap/>
          </w:tcPr>
          <w:p w:rsidR="003635B4" w:rsidRPr="00083FCD" w:rsidRDefault="003635B4" w:rsidP="003635B4">
            <w:pPr>
              <w:spacing w:before="100" w:beforeAutospacing="1" w:after="100" w:afterAutospacing="1"/>
              <w:cnfStyle w:val="000000010000"/>
              <w:rPr>
                <w:color w:val="000000"/>
              </w:rPr>
            </w:pPr>
            <w:r w:rsidRPr="00083FCD">
              <w:rPr>
                <w:color w:val="000000"/>
              </w:rPr>
              <w:t>Yes</w:t>
            </w:r>
          </w:p>
        </w:tc>
        <w:tc>
          <w:tcPr>
            <w:tcW w:w="2980" w:type="dxa"/>
            <w:noWrap/>
          </w:tcPr>
          <w:p w:rsidR="003635B4" w:rsidRPr="00083FCD" w:rsidRDefault="003635B4" w:rsidP="003635B4">
            <w:pPr>
              <w:spacing w:before="100" w:beforeAutospacing="1" w:after="100" w:afterAutospacing="1"/>
              <w:cnfStyle w:val="000000010000"/>
              <w:rPr>
                <w:color w:val="000000"/>
              </w:rPr>
            </w:pPr>
            <w:r w:rsidRPr="00083FCD">
              <w:rPr>
                <w:color w:val="000000"/>
              </w:rPr>
              <w:t>IT</w:t>
            </w:r>
          </w:p>
        </w:tc>
        <w:tc>
          <w:tcPr>
            <w:tcW w:w="1217" w:type="dxa"/>
            <w:noWrap/>
          </w:tcPr>
          <w:p w:rsidR="003635B4" w:rsidRPr="00083FCD" w:rsidRDefault="003635B4" w:rsidP="003635B4">
            <w:pPr>
              <w:spacing w:before="100" w:beforeAutospacing="1" w:after="100" w:afterAutospacing="1"/>
              <w:cnfStyle w:val="000000010000"/>
              <w:rPr>
                <w:color w:val="000000"/>
              </w:rPr>
            </w:pPr>
            <w:r w:rsidRPr="00083FCD">
              <w:rPr>
                <w:color w:val="000000"/>
              </w:rPr>
              <w:t>Yes</w:t>
            </w:r>
          </w:p>
        </w:tc>
      </w:tr>
      <w:tr w:rsidR="003635B4" w:rsidRPr="00083FCD" w:rsidTr="00CA66A0">
        <w:trPr>
          <w:cnfStyle w:val="000000100000"/>
          <w:trHeight w:val="300"/>
        </w:trPr>
        <w:tc>
          <w:tcPr>
            <w:cnfStyle w:val="001000000000"/>
            <w:tcW w:w="730" w:type="dxa"/>
            <w:noWrap/>
          </w:tcPr>
          <w:p w:rsidR="003635B4" w:rsidRPr="00083FCD" w:rsidRDefault="003635B4" w:rsidP="003635B4">
            <w:pPr>
              <w:spacing w:before="100" w:beforeAutospacing="1" w:after="100" w:afterAutospacing="1"/>
              <w:rPr>
                <w:color w:val="000000"/>
              </w:rPr>
            </w:pPr>
            <w:r w:rsidRPr="00083FCD">
              <w:rPr>
                <w:color w:val="000000"/>
              </w:rPr>
              <w:t>7</w:t>
            </w:r>
          </w:p>
        </w:tc>
        <w:tc>
          <w:tcPr>
            <w:tcW w:w="3840" w:type="dxa"/>
            <w:noWrap/>
          </w:tcPr>
          <w:p w:rsidR="003635B4" w:rsidRPr="00083FCD" w:rsidRDefault="003635B4" w:rsidP="003635B4">
            <w:pPr>
              <w:spacing w:before="100" w:beforeAutospacing="1" w:after="100" w:afterAutospacing="1"/>
              <w:cnfStyle w:val="000000100000"/>
              <w:rPr>
                <w:color w:val="000000"/>
              </w:rPr>
            </w:pPr>
            <w:r w:rsidRPr="00083FCD">
              <w:rPr>
                <w:color w:val="000000"/>
              </w:rPr>
              <w:t xml:space="preserve">Technical officers </w:t>
            </w:r>
            <w:r>
              <w:rPr>
                <w:color w:val="000000"/>
              </w:rPr>
              <w:t>–</w:t>
            </w:r>
            <w:r w:rsidRPr="00083FCD">
              <w:rPr>
                <w:color w:val="000000"/>
              </w:rPr>
              <w:t xml:space="preserve"> ZP</w:t>
            </w:r>
          </w:p>
        </w:tc>
        <w:tc>
          <w:tcPr>
            <w:tcW w:w="1617" w:type="dxa"/>
            <w:noWrap/>
          </w:tcPr>
          <w:p w:rsidR="003635B4" w:rsidRPr="00083FCD" w:rsidRDefault="003635B4" w:rsidP="003635B4">
            <w:pPr>
              <w:spacing w:before="100" w:beforeAutospacing="1" w:after="100" w:afterAutospacing="1"/>
              <w:cnfStyle w:val="000000100000"/>
              <w:rPr>
                <w:color w:val="000000"/>
              </w:rPr>
            </w:pPr>
            <w:r w:rsidRPr="00083FCD">
              <w:rPr>
                <w:color w:val="000000"/>
              </w:rPr>
              <w:t>Block</w:t>
            </w:r>
          </w:p>
        </w:tc>
        <w:tc>
          <w:tcPr>
            <w:tcW w:w="2040" w:type="dxa"/>
            <w:noWrap/>
          </w:tcPr>
          <w:p w:rsidR="003635B4" w:rsidRPr="00083FCD" w:rsidRDefault="003635B4" w:rsidP="003635B4">
            <w:pPr>
              <w:spacing w:before="100" w:beforeAutospacing="1" w:after="100" w:afterAutospacing="1"/>
              <w:cnfStyle w:val="000000100000"/>
              <w:rPr>
                <w:color w:val="000000"/>
              </w:rPr>
            </w:pPr>
            <w:r w:rsidRPr="00083FCD">
              <w:rPr>
                <w:color w:val="000000"/>
              </w:rPr>
              <w:t>BDO/CEO</w:t>
            </w:r>
          </w:p>
        </w:tc>
        <w:tc>
          <w:tcPr>
            <w:tcW w:w="1203" w:type="dxa"/>
            <w:noWrap/>
          </w:tcPr>
          <w:p w:rsidR="003635B4" w:rsidRPr="00083FCD" w:rsidRDefault="003635B4" w:rsidP="003635B4">
            <w:pPr>
              <w:spacing w:before="100" w:beforeAutospacing="1" w:after="100" w:afterAutospacing="1"/>
              <w:cnfStyle w:val="000000100000"/>
              <w:rPr>
                <w:color w:val="000000"/>
              </w:rPr>
            </w:pPr>
            <w:r w:rsidRPr="00083FCD">
              <w:rPr>
                <w:color w:val="000000"/>
              </w:rPr>
              <w:t>No</w:t>
            </w:r>
          </w:p>
        </w:tc>
        <w:tc>
          <w:tcPr>
            <w:tcW w:w="2980" w:type="dxa"/>
            <w:noWrap/>
          </w:tcPr>
          <w:p w:rsidR="003635B4" w:rsidRPr="00083FCD" w:rsidRDefault="003635B4" w:rsidP="003635B4">
            <w:pPr>
              <w:spacing w:before="100" w:beforeAutospacing="1" w:after="100" w:afterAutospacing="1"/>
              <w:cnfStyle w:val="000000100000"/>
              <w:rPr>
                <w:color w:val="000000"/>
              </w:rPr>
            </w:pPr>
            <w:r w:rsidRPr="00083FCD">
              <w:rPr>
                <w:color w:val="000000"/>
              </w:rPr>
              <w:t>Implementation</w:t>
            </w:r>
          </w:p>
        </w:tc>
        <w:tc>
          <w:tcPr>
            <w:tcW w:w="1217" w:type="dxa"/>
            <w:noWrap/>
          </w:tcPr>
          <w:p w:rsidR="003635B4" w:rsidRPr="00083FCD" w:rsidRDefault="003635B4" w:rsidP="003635B4">
            <w:pPr>
              <w:spacing w:before="100" w:beforeAutospacing="1" w:after="100" w:afterAutospacing="1"/>
              <w:cnfStyle w:val="000000100000"/>
              <w:rPr>
                <w:color w:val="000000"/>
              </w:rPr>
            </w:pPr>
            <w:r w:rsidRPr="00083FCD">
              <w:rPr>
                <w:color w:val="000000"/>
              </w:rPr>
              <w:t>No</w:t>
            </w:r>
          </w:p>
        </w:tc>
      </w:tr>
      <w:tr w:rsidR="003635B4" w:rsidRPr="00083FCD" w:rsidTr="00CA66A0">
        <w:trPr>
          <w:cnfStyle w:val="000000010000"/>
          <w:trHeight w:val="300"/>
        </w:trPr>
        <w:tc>
          <w:tcPr>
            <w:cnfStyle w:val="001000000000"/>
            <w:tcW w:w="730" w:type="dxa"/>
            <w:noWrap/>
          </w:tcPr>
          <w:p w:rsidR="003635B4" w:rsidRPr="00083FCD" w:rsidRDefault="003635B4" w:rsidP="003635B4">
            <w:pPr>
              <w:spacing w:before="100" w:beforeAutospacing="1" w:after="100" w:afterAutospacing="1"/>
              <w:rPr>
                <w:color w:val="000000"/>
              </w:rPr>
            </w:pPr>
            <w:r w:rsidRPr="00083FCD">
              <w:rPr>
                <w:color w:val="000000"/>
              </w:rPr>
              <w:t>8</w:t>
            </w:r>
          </w:p>
        </w:tc>
        <w:tc>
          <w:tcPr>
            <w:tcW w:w="3840" w:type="dxa"/>
            <w:noWrap/>
          </w:tcPr>
          <w:p w:rsidR="003635B4" w:rsidRPr="00083FCD" w:rsidRDefault="003635B4" w:rsidP="003635B4">
            <w:pPr>
              <w:spacing w:before="100" w:beforeAutospacing="1" w:after="100" w:afterAutospacing="1"/>
              <w:cnfStyle w:val="000000010000"/>
              <w:rPr>
                <w:color w:val="000000"/>
              </w:rPr>
            </w:pPr>
            <w:r w:rsidRPr="00083FCD">
              <w:rPr>
                <w:color w:val="000000"/>
              </w:rPr>
              <w:t>Technical officers - on contract</w:t>
            </w:r>
          </w:p>
        </w:tc>
        <w:tc>
          <w:tcPr>
            <w:tcW w:w="1617" w:type="dxa"/>
            <w:noWrap/>
          </w:tcPr>
          <w:p w:rsidR="003635B4" w:rsidRPr="00083FCD" w:rsidRDefault="003635B4" w:rsidP="003635B4">
            <w:pPr>
              <w:spacing w:before="100" w:beforeAutospacing="1" w:after="100" w:afterAutospacing="1"/>
              <w:cnfStyle w:val="000000010000"/>
              <w:rPr>
                <w:color w:val="000000"/>
              </w:rPr>
            </w:pPr>
            <w:r w:rsidRPr="00083FCD">
              <w:rPr>
                <w:color w:val="000000"/>
              </w:rPr>
              <w:t>Block</w:t>
            </w:r>
          </w:p>
        </w:tc>
        <w:tc>
          <w:tcPr>
            <w:tcW w:w="2040" w:type="dxa"/>
            <w:noWrap/>
          </w:tcPr>
          <w:p w:rsidR="003635B4" w:rsidRPr="00083FCD" w:rsidRDefault="003635B4" w:rsidP="003635B4">
            <w:pPr>
              <w:spacing w:before="100" w:beforeAutospacing="1" w:after="100" w:afterAutospacing="1"/>
              <w:cnfStyle w:val="000000010000"/>
              <w:rPr>
                <w:color w:val="000000"/>
              </w:rPr>
            </w:pPr>
            <w:r w:rsidRPr="00083FCD">
              <w:rPr>
                <w:color w:val="000000"/>
              </w:rPr>
              <w:t>BDO</w:t>
            </w:r>
          </w:p>
        </w:tc>
        <w:tc>
          <w:tcPr>
            <w:tcW w:w="1203" w:type="dxa"/>
            <w:noWrap/>
          </w:tcPr>
          <w:p w:rsidR="003635B4" w:rsidRPr="00083FCD" w:rsidRDefault="003635B4" w:rsidP="003635B4">
            <w:pPr>
              <w:spacing w:before="100" w:beforeAutospacing="1" w:after="100" w:afterAutospacing="1"/>
              <w:cnfStyle w:val="000000010000"/>
              <w:rPr>
                <w:color w:val="000000"/>
              </w:rPr>
            </w:pPr>
            <w:r w:rsidRPr="00083FCD">
              <w:rPr>
                <w:color w:val="000000"/>
              </w:rPr>
              <w:t>Yes</w:t>
            </w:r>
          </w:p>
        </w:tc>
        <w:tc>
          <w:tcPr>
            <w:tcW w:w="2980" w:type="dxa"/>
            <w:noWrap/>
          </w:tcPr>
          <w:p w:rsidR="003635B4" w:rsidRPr="00083FCD" w:rsidRDefault="003635B4" w:rsidP="003635B4">
            <w:pPr>
              <w:spacing w:before="100" w:beforeAutospacing="1" w:after="100" w:afterAutospacing="1"/>
              <w:cnfStyle w:val="000000010000"/>
              <w:rPr>
                <w:color w:val="000000"/>
              </w:rPr>
            </w:pPr>
            <w:r w:rsidRPr="00083FCD">
              <w:rPr>
                <w:color w:val="000000"/>
              </w:rPr>
              <w:t>Implementation</w:t>
            </w:r>
          </w:p>
        </w:tc>
        <w:tc>
          <w:tcPr>
            <w:tcW w:w="1217" w:type="dxa"/>
            <w:noWrap/>
          </w:tcPr>
          <w:p w:rsidR="003635B4" w:rsidRPr="00083FCD" w:rsidRDefault="003635B4" w:rsidP="003635B4">
            <w:pPr>
              <w:spacing w:before="100" w:beforeAutospacing="1" w:after="100" w:afterAutospacing="1"/>
              <w:cnfStyle w:val="000000010000"/>
              <w:rPr>
                <w:color w:val="000000"/>
              </w:rPr>
            </w:pPr>
            <w:r w:rsidRPr="00083FCD">
              <w:rPr>
                <w:color w:val="000000"/>
              </w:rPr>
              <w:t>Yes</w:t>
            </w:r>
          </w:p>
        </w:tc>
      </w:tr>
      <w:tr w:rsidR="003635B4" w:rsidRPr="00083FCD" w:rsidTr="00CA66A0">
        <w:trPr>
          <w:cnfStyle w:val="000000100000"/>
          <w:trHeight w:val="300"/>
        </w:trPr>
        <w:tc>
          <w:tcPr>
            <w:cnfStyle w:val="001000000000"/>
            <w:tcW w:w="730" w:type="dxa"/>
            <w:noWrap/>
          </w:tcPr>
          <w:p w:rsidR="003635B4" w:rsidRPr="00083FCD" w:rsidRDefault="003635B4" w:rsidP="003635B4">
            <w:pPr>
              <w:spacing w:before="100" w:beforeAutospacing="1" w:after="100" w:afterAutospacing="1"/>
              <w:rPr>
                <w:color w:val="000000"/>
              </w:rPr>
            </w:pPr>
            <w:r w:rsidRPr="00083FCD">
              <w:rPr>
                <w:color w:val="000000"/>
              </w:rPr>
              <w:t>9</w:t>
            </w:r>
          </w:p>
        </w:tc>
        <w:tc>
          <w:tcPr>
            <w:tcW w:w="3840" w:type="dxa"/>
            <w:noWrap/>
          </w:tcPr>
          <w:p w:rsidR="003635B4" w:rsidRPr="00083FCD" w:rsidRDefault="003635B4" w:rsidP="003635B4">
            <w:pPr>
              <w:spacing w:before="100" w:beforeAutospacing="1" w:after="100" w:afterAutospacing="1"/>
              <w:cnfStyle w:val="000000100000"/>
              <w:rPr>
                <w:color w:val="000000"/>
              </w:rPr>
            </w:pPr>
            <w:r w:rsidRPr="00083FCD">
              <w:rPr>
                <w:color w:val="000000"/>
              </w:rPr>
              <w:t>Deputy CEO</w:t>
            </w:r>
          </w:p>
        </w:tc>
        <w:tc>
          <w:tcPr>
            <w:tcW w:w="1617" w:type="dxa"/>
            <w:noWrap/>
          </w:tcPr>
          <w:p w:rsidR="003635B4" w:rsidRPr="00083FCD" w:rsidRDefault="003635B4" w:rsidP="003635B4">
            <w:pPr>
              <w:spacing w:before="100" w:beforeAutospacing="1" w:after="100" w:afterAutospacing="1"/>
              <w:cnfStyle w:val="000000100000"/>
              <w:rPr>
                <w:color w:val="000000"/>
              </w:rPr>
            </w:pPr>
            <w:r w:rsidRPr="00083FCD">
              <w:rPr>
                <w:color w:val="000000"/>
              </w:rPr>
              <w:t>District</w:t>
            </w:r>
          </w:p>
        </w:tc>
        <w:tc>
          <w:tcPr>
            <w:tcW w:w="2040" w:type="dxa"/>
            <w:noWrap/>
          </w:tcPr>
          <w:p w:rsidR="003635B4" w:rsidRPr="00083FCD" w:rsidRDefault="003635B4" w:rsidP="003635B4">
            <w:pPr>
              <w:spacing w:before="100" w:beforeAutospacing="1" w:after="100" w:afterAutospacing="1"/>
              <w:cnfStyle w:val="000000100000"/>
              <w:rPr>
                <w:color w:val="000000"/>
              </w:rPr>
            </w:pPr>
            <w:r w:rsidRPr="00083FCD">
              <w:rPr>
                <w:color w:val="000000"/>
              </w:rPr>
              <w:t>CEO</w:t>
            </w:r>
          </w:p>
        </w:tc>
        <w:tc>
          <w:tcPr>
            <w:tcW w:w="1203" w:type="dxa"/>
            <w:noWrap/>
          </w:tcPr>
          <w:p w:rsidR="003635B4" w:rsidRPr="00083FCD" w:rsidRDefault="003635B4" w:rsidP="003635B4">
            <w:pPr>
              <w:spacing w:before="100" w:beforeAutospacing="1" w:after="100" w:afterAutospacing="1"/>
              <w:cnfStyle w:val="000000100000"/>
              <w:rPr>
                <w:color w:val="000000"/>
              </w:rPr>
            </w:pPr>
            <w:r w:rsidRPr="00083FCD">
              <w:rPr>
                <w:color w:val="000000"/>
              </w:rPr>
              <w:t>Yes</w:t>
            </w:r>
          </w:p>
        </w:tc>
        <w:tc>
          <w:tcPr>
            <w:tcW w:w="2980" w:type="dxa"/>
            <w:noWrap/>
          </w:tcPr>
          <w:p w:rsidR="003635B4" w:rsidRPr="00083FCD" w:rsidRDefault="003635B4" w:rsidP="003635B4">
            <w:pPr>
              <w:spacing w:before="100" w:beforeAutospacing="1" w:after="100" w:afterAutospacing="1"/>
              <w:cnfStyle w:val="000000100000"/>
              <w:rPr>
                <w:color w:val="000000"/>
              </w:rPr>
            </w:pPr>
            <w:r>
              <w:rPr>
                <w:color w:val="000000"/>
              </w:rPr>
              <w:t>I</w:t>
            </w:r>
            <w:r w:rsidRPr="00083FCD">
              <w:rPr>
                <w:color w:val="000000"/>
              </w:rPr>
              <w:t xml:space="preserve">mplementation, </w:t>
            </w:r>
            <w:r>
              <w:rPr>
                <w:color w:val="000000"/>
              </w:rPr>
              <w:t>C</w:t>
            </w:r>
            <w:r w:rsidRPr="00083FCD">
              <w:rPr>
                <w:color w:val="000000"/>
              </w:rPr>
              <w:t>oordination</w:t>
            </w:r>
            <w:r>
              <w:rPr>
                <w:color w:val="000000"/>
              </w:rPr>
              <w:t>, Monitoring</w:t>
            </w:r>
          </w:p>
        </w:tc>
        <w:tc>
          <w:tcPr>
            <w:tcW w:w="1217" w:type="dxa"/>
            <w:noWrap/>
          </w:tcPr>
          <w:p w:rsidR="003635B4" w:rsidRPr="00083FCD" w:rsidRDefault="003635B4" w:rsidP="003635B4">
            <w:pPr>
              <w:spacing w:before="100" w:beforeAutospacing="1" w:after="100" w:afterAutospacing="1"/>
              <w:cnfStyle w:val="000000100000"/>
              <w:rPr>
                <w:color w:val="000000"/>
              </w:rPr>
            </w:pPr>
            <w:r w:rsidRPr="00083FCD">
              <w:rPr>
                <w:color w:val="000000"/>
              </w:rPr>
              <w:t>No</w:t>
            </w:r>
          </w:p>
        </w:tc>
      </w:tr>
      <w:tr w:rsidR="003635B4" w:rsidRPr="00083FCD" w:rsidTr="00CA66A0">
        <w:trPr>
          <w:cnfStyle w:val="000000010000"/>
          <w:trHeight w:val="300"/>
        </w:trPr>
        <w:tc>
          <w:tcPr>
            <w:cnfStyle w:val="001000000000"/>
            <w:tcW w:w="730" w:type="dxa"/>
            <w:noWrap/>
          </w:tcPr>
          <w:p w:rsidR="003635B4" w:rsidRPr="00083FCD" w:rsidRDefault="003635B4" w:rsidP="003635B4">
            <w:pPr>
              <w:spacing w:before="100" w:beforeAutospacing="1" w:after="100" w:afterAutospacing="1"/>
              <w:rPr>
                <w:color w:val="000000"/>
              </w:rPr>
            </w:pPr>
            <w:r w:rsidRPr="00083FCD">
              <w:rPr>
                <w:color w:val="000000"/>
              </w:rPr>
              <w:t>10</w:t>
            </w:r>
          </w:p>
        </w:tc>
        <w:tc>
          <w:tcPr>
            <w:tcW w:w="3840" w:type="dxa"/>
            <w:noWrap/>
          </w:tcPr>
          <w:p w:rsidR="003635B4" w:rsidRPr="00083FCD" w:rsidRDefault="003635B4" w:rsidP="003635B4">
            <w:pPr>
              <w:spacing w:before="100" w:beforeAutospacing="1" w:after="100" w:afterAutospacing="1"/>
              <w:cnfStyle w:val="000000010000"/>
              <w:rPr>
                <w:color w:val="000000"/>
              </w:rPr>
            </w:pPr>
            <w:r w:rsidRPr="00083FCD">
              <w:rPr>
                <w:color w:val="000000"/>
              </w:rPr>
              <w:t>CEO</w:t>
            </w:r>
          </w:p>
        </w:tc>
        <w:tc>
          <w:tcPr>
            <w:tcW w:w="1617" w:type="dxa"/>
            <w:noWrap/>
          </w:tcPr>
          <w:p w:rsidR="003635B4" w:rsidRPr="00083FCD" w:rsidRDefault="003635B4" w:rsidP="003635B4">
            <w:pPr>
              <w:spacing w:before="100" w:beforeAutospacing="1" w:after="100" w:afterAutospacing="1"/>
              <w:cnfStyle w:val="000000010000"/>
              <w:rPr>
                <w:color w:val="000000"/>
              </w:rPr>
            </w:pPr>
            <w:r w:rsidRPr="00083FCD">
              <w:rPr>
                <w:color w:val="000000"/>
              </w:rPr>
              <w:t>District</w:t>
            </w:r>
          </w:p>
        </w:tc>
        <w:tc>
          <w:tcPr>
            <w:tcW w:w="2040" w:type="dxa"/>
            <w:noWrap/>
          </w:tcPr>
          <w:p w:rsidR="003635B4" w:rsidRPr="00083FCD" w:rsidRDefault="003635B4" w:rsidP="003635B4">
            <w:pPr>
              <w:spacing w:before="100" w:beforeAutospacing="1" w:after="100" w:afterAutospacing="1"/>
              <w:cnfStyle w:val="000000010000"/>
              <w:rPr>
                <w:color w:val="000000"/>
              </w:rPr>
            </w:pPr>
            <w:r w:rsidRPr="00083FCD">
              <w:rPr>
                <w:color w:val="000000"/>
              </w:rPr>
              <w:t>Divisional Commissioner</w:t>
            </w:r>
          </w:p>
        </w:tc>
        <w:tc>
          <w:tcPr>
            <w:tcW w:w="1203" w:type="dxa"/>
            <w:noWrap/>
          </w:tcPr>
          <w:p w:rsidR="003635B4" w:rsidRPr="00083FCD" w:rsidRDefault="003635B4" w:rsidP="003635B4">
            <w:pPr>
              <w:spacing w:before="100" w:beforeAutospacing="1" w:after="100" w:afterAutospacing="1"/>
              <w:cnfStyle w:val="000000010000"/>
              <w:rPr>
                <w:color w:val="000000"/>
              </w:rPr>
            </w:pPr>
            <w:r w:rsidRPr="00083FCD">
              <w:rPr>
                <w:color w:val="000000"/>
              </w:rPr>
              <w:t>No</w:t>
            </w:r>
          </w:p>
        </w:tc>
        <w:tc>
          <w:tcPr>
            <w:tcW w:w="2980" w:type="dxa"/>
            <w:noWrap/>
          </w:tcPr>
          <w:p w:rsidR="003635B4" w:rsidRPr="00083FCD" w:rsidRDefault="003635B4" w:rsidP="003635B4">
            <w:pPr>
              <w:spacing w:before="100" w:beforeAutospacing="1" w:after="100" w:afterAutospacing="1"/>
              <w:cnfStyle w:val="000000010000"/>
              <w:rPr>
                <w:color w:val="000000"/>
              </w:rPr>
            </w:pPr>
            <w:r>
              <w:rPr>
                <w:color w:val="000000"/>
              </w:rPr>
              <w:t>C</w:t>
            </w:r>
            <w:r w:rsidRPr="00083FCD">
              <w:rPr>
                <w:color w:val="000000"/>
              </w:rPr>
              <w:t>oordination</w:t>
            </w:r>
            <w:r>
              <w:rPr>
                <w:color w:val="000000"/>
              </w:rPr>
              <w:t>, Monitoring</w:t>
            </w:r>
          </w:p>
        </w:tc>
        <w:tc>
          <w:tcPr>
            <w:tcW w:w="1217" w:type="dxa"/>
            <w:noWrap/>
          </w:tcPr>
          <w:p w:rsidR="003635B4" w:rsidRPr="00083FCD" w:rsidRDefault="003635B4" w:rsidP="003635B4">
            <w:pPr>
              <w:spacing w:before="100" w:beforeAutospacing="1" w:after="100" w:afterAutospacing="1"/>
              <w:cnfStyle w:val="000000010000"/>
              <w:rPr>
                <w:color w:val="000000"/>
              </w:rPr>
            </w:pPr>
            <w:r w:rsidRPr="00083FCD">
              <w:rPr>
                <w:color w:val="000000"/>
              </w:rPr>
              <w:t>No</w:t>
            </w:r>
          </w:p>
        </w:tc>
      </w:tr>
      <w:tr w:rsidR="003635B4" w:rsidRPr="00083FCD" w:rsidTr="00CA66A0">
        <w:trPr>
          <w:cnfStyle w:val="000000100000"/>
          <w:trHeight w:val="300"/>
        </w:trPr>
        <w:tc>
          <w:tcPr>
            <w:cnfStyle w:val="001000000000"/>
            <w:tcW w:w="730" w:type="dxa"/>
            <w:noWrap/>
          </w:tcPr>
          <w:p w:rsidR="003635B4" w:rsidRPr="00083FCD" w:rsidRDefault="003635B4" w:rsidP="003635B4">
            <w:pPr>
              <w:spacing w:before="100" w:beforeAutospacing="1" w:after="100" w:afterAutospacing="1"/>
              <w:rPr>
                <w:color w:val="000000"/>
              </w:rPr>
            </w:pPr>
            <w:r w:rsidRPr="00083FCD">
              <w:rPr>
                <w:color w:val="000000"/>
              </w:rPr>
              <w:t>11</w:t>
            </w:r>
          </w:p>
        </w:tc>
        <w:tc>
          <w:tcPr>
            <w:tcW w:w="3840" w:type="dxa"/>
            <w:noWrap/>
          </w:tcPr>
          <w:p w:rsidR="003635B4" w:rsidRPr="00083FCD" w:rsidRDefault="003635B4" w:rsidP="003635B4">
            <w:pPr>
              <w:spacing w:before="100" w:beforeAutospacing="1" w:after="100" w:afterAutospacing="1"/>
              <w:cnfStyle w:val="000000100000"/>
              <w:rPr>
                <w:color w:val="000000"/>
              </w:rPr>
            </w:pPr>
            <w:r w:rsidRPr="00083FCD">
              <w:rPr>
                <w:color w:val="000000"/>
              </w:rPr>
              <w:t>Collector</w:t>
            </w:r>
          </w:p>
        </w:tc>
        <w:tc>
          <w:tcPr>
            <w:tcW w:w="1617" w:type="dxa"/>
            <w:noWrap/>
          </w:tcPr>
          <w:p w:rsidR="003635B4" w:rsidRPr="00083FCD" w:rsidRDefault="003635B4" w:rsidP="003635B4">
            <w:pPr>
              <w:spacing w:before="100" w:beforeAutospacing="1" w:after="100" w:afterAutospacing="1"/>
              <w:cnfStyle w:val="000000100000"/>
              <w:rPr>
                <w:color w:val="000000"/>
              </w:rPr>
            </w:pPr>
            <w:r w:rsidRPr="00083FCD">
              <w:rPr>
                <w:color w:val="000000"/>
              </w:rPr>
              <w:t>District</w:t>
            </w:r>
          </w:p>
        </w:tc>
        <w:tc>
          <w:tcPr>
            <w:tcW w:w="2040" w:type="dxa"/>
            <w:noWrap/>
          </w:tcPr>
          <w:p w:rsidR="003635B4" w:rsidRPr="00083FCD" w:rsidRDefault="003635B4" w:rsidP="003635B4">
            <w:pPr>
              <w:tabs>
                <w:tab w:val="left" w:pos="900"/>
              </w:tabs>
              <w:spacing w:before="100" w:beforeAutospacing="1" w:after="100" w:afterAutospacing="1"/>
              <w:cnfStyle w:val="000000100000"/>
              <w:rPr>
                <w:color w:val="000000"/>
              </w:rPr>
            </w:pPr>
            <w:r w:rsidRPr="00083FCD">
              <w:rPr>
                <w:color w:val="000000"/>
              </w:rPr>
              <w:t>Divisional Commissioner</w:t>
            </w:r>
          </w:p>
        </w:tc>
        <w:tc>
          <w:tcPr>
            <w:tcW w:w="1203" w:type="dxa"/>
            <w:noWrap/>
          </w:tcPr>
          <w:p w:rsidR="003635B4" w:rsidRPr="00083FCD" w:rsidRDefault="003635B4" w:rsidP="003635B4">
            <w:pPr>
              <w:spacing w:before="100" w:beforeAutospacing="1" w:after="100" w:afterAutospacing="1"/>
              <w:cnfStyle w:val="000000100000"/>
              <w:rPr>
                <w:color w:val="000000"/>
              </w:rPr>
            </w:pPr>
            <w:r w:rsidRPr="00083FCD">
              <w:rPr>
                <w:color w:val="000000"/>
              </w:rPr>
              <w:t>No</w:t>
            </w:r>
          </w:p>
        </w:tc>
        <w:tc>
          <w:tcPr>
            <w:tcW w:w="2980" w:type="dxa"/>
            <w:noWrap/>
          </w:tcPr>
          <w:p w:rsidR="003635B4" w:rsidRPr="00083FCD" w:rsidRDefault="003635B4" w:rsidP="003635B4">
            <w:pPr>
              <w:spacing w:before="100" w:beforeAutospacing="1" w:after="100" w:afterAutospacing="1"/>
              <w:cnfStyle w:val="000000100000"/>
              <w:rPr>
                <w:color w:val="000000"/>
              </w:rPr>
            </w:pPr>
            <w:r w:rsidRPr="00083FCD">
              <w:rPr>
                <w:color w:val="000000"/>
              </w:rPr>
              <w:t>Coordination</w:t>
            </w:r>
            <w:r>
              <w:rPr>
                <w:color w:val="000000"/>
              </w:rPr>
              <w:t>, Monitoring</w:t>
            </w:r>
          </w:p>
        </w:tc>
        <w:tc>
          <w:tcPr>
            <w:tcW w:w="1217" w:type="dxa"/>
            <w:noWrap/>
          </w:tcPr>
          <w:p w:rsidR="003635B4" w:rsidRPr="00083FCD" w:rsidRDefault="003635B4" w:rsidP="003635B4">
            <w:pPr>
              <w:spacing w:before="100" w:beforeAutospacing="1" w:after="100" w:afterAutospacing="1"/>
              <w:cnfStyle w:val="000000100000"/>
              <w:rPr>
                <w:color w:val="000000"/>
              </w:rPr>
            </w:pPr>
            <w:r w:rsidRPr="00083FCD">
              <w:rPr>
                <w:color w:val="000000"/>
              </w:rPr>
              <w:t>No</w:t>
            </w:r>
          </w:p>
        </w:tc>
      </w:tr>
      <w:tr w:rsidR="003635B4" w:rsidRPr="00083FCD" w:rsidTr="00CA66A0">
        <w:trPr>
          <w:cnfStyle w:val="000000010000"/>
          <w:trHeight w:val="300"/>
        </w:trPr>
        <w:tc>
          <w:tcPr>
            <w:cnfStyle w:val="001000000000"/>
            <w:tcW w:w="730" w:type="dxa"/>
            <w:noWrap/>
          </w:tcPr>
          <w:p w:rsidR="003635B4" w:rsidRPr="00083FCD" w:rsidRDefault="003635B4" w:rsidP="003635B4">
            <w:pPr>
              <w:spacing w:before="100" w:beforeAutospacing="1" w:after="100" w:afterAutospacing="1"/>
              <w:rPr>
                <w:color w:val="000000"/>
              </w:rPr>
            </w:pPr>
            <w:r w:rsidRPr="00083FCD">
              <w:rPr>
                <w:color w:val="000000"/>
              </w:rPr>
              <w:t>12</w:t>
            </w:r>
          </w:p>
        </w:tc>
        <w:tc>
          <w:tcPr>
            <w:tcW w:w="3840" w:type="dxa"/>
            <w:noWrap/>
          </w:tcPr>
          <w:p w:rsidR="003635B4" w:rsidRPr="00083FCD" w:rsidRDefault="003635B4" w:rsidP="003635B4">
            <w:pPr>
              <w:spacing w:before="100" w:beforeAutospacing="1" w:after="100" w:afterAutospacing="1"/>
              <w:cnfStyle w:val="000000010000"/>
              <w:rPr>
                <w:color w:val="000000"/>
              </w:rPr>
            </w:pPr>
            <w:r w:rsidRPr="00083FCD">
              <w:rPr>
                <w:color w:val="000000"/>
              </w:rPr>
              <w:t>MIS Coordinator</w:t>
            </w:r>
          </w:p>
        </w:tc>
        <w:tc>
          <w:tcPr>
            <w:tcW w:w="1617" w:type="dxa"/>
            <w:noWrap/>
          </w:tcPr>
          <w:p w:rsidR="003635B4" w:rsidRPr="00083FCD" w:rsidRDefault="003635B4" w:rsidP="003635B4">
            <w:pPr>
              <w:spacing w:before="100" w:beforeAutospacing="1" w:after="100" w:afterAutospacing="1"/>
              <w:cnfStyle w:val="000000010000"/>
              <w:rPr>
                <w:color w:val="000000"/>
              </w:rPr>
            </w:pPr>
            <w:r w:rsidRPr="00083FCD">
              <w:rPr>
                <w:color w:val="000000"/>
              </w:rPr>
              <w:t>District</w:t>
            </w:r>
          </w:p>
        </w:tc>
        <w:tc>
          <w:tcPr>
            <w:tcW w:w="2040" w:type="dxa"/>
            <w:noWrap/>
          </w:tcPr>
          <w:p w:rsidR="003635B4" w:rsidRPr="00083FCD" w:rsidRDefault="003635B4" w:rsidP="003635B4">
            <w:pPr>
              <w:spacing w:before="100" w:beforeAutospacing="1" w:after="100" w:afterAutospacing="1"/>
              <w:cnfStyle w:val="000000010000"/>
              <w:rPr>
                <w:color w:val="000000"/>
              </w:rPr>
            </w:pPr>
            <w:r w:rsidRPr="00083FCD">
              <w:rPr>
                <w:color w:val="000000"/>
              </w:rPr>
              <w:t>Deputy CEO</w:t>
            </w:r>
          </w:p>
        </w:tc>
        <w:tc>
          <w:tcPr>
            <w:tcW w:w="1203" w:type="dxa"/>
            <w:noWrap/>
          </w:tcPr>
          <w:p w:rsidR="003635B4" w:rsidRPr="00083FCD" w:rsidRDefault="003635B4" w:rsidP="003635B4">
            <w:pPr>
              <w:spacing w:before="100" w:beforeAutospacing="1" w:after="100" w:afterAutospacing="1"/>
              <w:cnfStyle w:val="000000010000"/>
              <w:rPr>
                <w:color w:val="000000"/>
              </w:rPr>
            </w:pPr>
            <w:r w:rsidRPr="00083FCD">
              <w:rPr>
                <w:color w:val="000000"/>
              </w:rPr>
              <w:t>Yes</w:t>
            </w:r>
          </w:p>
        </w:tc>
        <w:tc>
          <w:tcPr>
            <w:tcW w:w="2980" w:type="dxa"/>
            <w:noWrap/>
          </w:tcPr>
          <w:p w:rsidR="003635B4" w:rsidRPr="00083FCD" w:rsidRDefault="003635B4" w:rsidP="003635B4">
            <w:pPr>
              <w:spacing w:before="100" w:beforeAutospacing="1" w:after="100" w:afterAutospacing="1"/>
              <w:cnfStyle w:val="000000010000"/>
              <w:rPr>
                <w:color w:val="000000"/>
              </w:rPr>
            </w:pPr>
            <w:r w:rsidRPr="00083FCD">
              <w:rPr>
                <w:color w:val="000000"/>
              </w:rPr>
              <w:t>IT</w:t>
            </w:r>
          </w:p>
        </w:tc>
        <w:tc>
          <w:tcPr>
            <w:tcW w:w="1217" w:type="dxa"/>
            <w:noWrap/>
          </w:tcPr>
          <w:p w:rsidR="003635B4" w:rsidRPr="00083FCD" w:rsidRDefault="003635B4" w:rsidP="003635B4">
            <w:pPr>
              <w:spacing w:before="100" w:beforeAutospacing="1" w:after="100" w:afterAutospacing="1"/>
              <w:cnfStyle w:val="000000010000"/>
              <w:rPr>
                <w:color w:val="000000"/>
              </w:rPr>
            </w:pPr>
            <w:r w:rsidRPr="00083FCD">
              <w:rPr>
                <w:color w:val="000000"/>
              </w:rPr>
              <w:t>No</w:t>
            </w:r>
          </w:p>
        </w:tc>
      </w:tr>
      <w:tr w:rsidR="003635B4" w:rsidRPr="00083FCD" w:rsidTr="00CA66A0">
        <w:trPr>
          <w:cnfStyle w:val="000000100000"/>
          <w:trHeight w:val="300"/>
        </w:trPr>
        <w:tc>
          <w:tcPr>
            <w:cnfStyle w:val="001000000000"/>
            <w:tcW w:w="730" w:type="dxa"/>
            <w:noWrap/>
          </w:tcPr>
          <w:p w:rsidR="003635B4" w:rsidRPr="00083FCD" w:rsidRDefault="003635B4" w:rsidP="003635B4">
            <w:pPr>
              <w:spacing w:before="100" w:beforeAutospacing="1" w:after="100" w:afterAutospacing="1"/>
              <w:rPr>
                <w:color w:val="000000"/>
              </w:rPr>
            </w:pPr>
            <w:r w:rsidRPr="00083FCD">
              <w:rPr>
                <w:color w:val="000000"/>
              </w:rPr>
              <w:t>13</w:t>
            </w:r>
          </w:p>
        </w:tc>
        <w:tc>
          <w:tcPr>
            <w:tcW w:w="3840" w:type="dxa"/>
            <w:noWrap/>
          </w:tcPr>
          <w:p w:rsidR="003635B4" w:rsidRPr="00083FCD" w:rsidRDefault="003635B4" w:rsidP="003635B4">
            <w:pPr>
              <w:spacing w:before="100" w:beforeAutospacing="1" w:after="100" w:afterAutospacing="1"/>
              <w:cnfStyle w:val="000000100000"/>
              <w:rPr>
                <w:color w:val="000000"/>
              </w:rPr>
            </w:pPr>
            <w:r w:rsidRPr="00083FCD">
              <w:rPr>
                <w:color w:val="000000"/>
              </w:rPr>
              <w:t>Extension officer</w:t>
            </w:r>
            <w:r>
              <w:rPr>
                <w:color w:val="000000"/>
              </w:rPr>
              <w:t xml:space="preserve"> </w:t>
            </w:r>
            <w:r w:rsidRPr="001240E6">
              <w:rPr>
                <w:b/>
                <w:bCs/>
                <w:color w:val="000000"/>
              </w:rPr>
              <w:t>(?)</w:t>
            </w:r>
          </w:p>
        </w:tc>
        <w:tc>
          <w:tcPr>
            <w:tcW w:w="1617" w:type="dxa"/>
            <w:noWrap/>
          </w:tcPr>
          <w:p w:rsidR="003635B4" w:rsidRPr="00083FCD" w:rsidRDefault="003635B4" w:rsidP="003635B4">
            <w:pPr>
              <w:spacing w:before="100" w:beforeAutospacing="1" w:after="100" w:afterAutospacing="1"/>
              <w:cnfStyle w:val="000000100000"/>
              <w:rPr>
                <w:color w:val="000000"/>
              </w:rPr>
            </w:pPr>
            <w:r w:rsidRPr="00083FCD">
              <w:rPr>
                <w:color w:val="000000"/>
              </w:rPr>
              <w:t>Block</w:t>
            </w:r>
          </w:p>
        </w:tc>
        <w:tc>
          <w:tcPr>
            <w:tcW w:w="2040" w:type="dxa"/>
            <w:noWrap/>
          </w:tcPr>
          <w:p w:rsidR="003635B4" w:rsidRPr="00083FCD" w:rsidRDefault="003635B4" w:rsidP="003635B4">
            <w:pPr>
              <w:spacing w:before="100" w:beforeAutospacing="1" w:after="100" w:afterAutospacing="1"/>
              <w:cnfStyle w:val="000000100000"/>
              <w:rPr>
                <w:color w:val="000000"/>
              </w:rPr>
            </w:pPr>
            <w:r w:rsidRPr="00083FCD">
              <w:rPr>
                <w:color w:val="000000"/>
              </w:rPr>
              <w:t>BDO</w:t>
            </w:r>
          </w:p>
        </w:tc>
        <w:tc>
          <w:tcPr>
            <w:tcW w:w="1203" w:type="dxa"/>
            <w:noWrap/>
          </w:tcPr>
          <w:p w:rsidR="003635B4" w:rsidRPr="00083FCD" w:rsidRDefault="003635B4" w:rsidP="003635B4">
            <w:pPr>
              <w:spacing w:before="100" w:beforeAutospacing="1" w:after="100" w:afterAutospacing="1"/>
              <w:cnfStyle w:val="000000100000"/>
              <w:rPr>
                <w:color w:val="000000"/>
              </w:rPr>
            </w:pPr>
            <w:r w:rsidRPr="00083FCD">
              <w:rPr>
                <w:color w:val="000000"/>
              </w:rPr>
              <w:t>No</w:t>
            </w:r>
          </w:p>
        </w:tc>
        <w:tc>
          <w:tcPr>
            <w:tcW w:w="2980" w:type="dxa"/>
            <w:noWrap/>
          </w:tcPr>
          <w:p w:rsidR="003635B4" w:rsidRPr="00083FCD" w:rsidRDefault="003635B4" w:rsidP="003635B4">
            <w:pPr>
              <w:spacing w:before="100" w:beforeAutospacing="1" w:after="100" w:afterAutospacing="1"/>
              <w:cnfStyle w:val="000000100000"/>
              <w:rPr>
                <w:color w:val="000000"/>
              </w:rPr>
            </w:pPr>
            <w:r>
              <w:rPr>
                <w:color w:val="000000"/>
              </w:rPr>
              <w:t>Implementation, C</w:t>
            </w:r>
            <w:r w:rsidRPr="00083FCD">
              <w:rPr>
                <w:color w:val="000000"/>
              </w:rPr>
              <w:t>oordination</w:t>
            </w:r>
          </w:p>
        </w:tc>
        <w:tc>
          <w:tcPr>
            <w:tcW w:w="1217" w:type="dxa"/>
            <w:noWrap/>
          </w:tcPr>
          <w:p w:rsidR="003635B4" w:rsidRPr="00083FCD" w:rsidRDefault="003635B4" w:rsidP="003635B4">
            <w:pPr>
              <w:spacing w:before="100" w:beforeAutospacing="1" w:after="100" w:afterAutospacing="1"/>
              <w:cnfStyle w:val="000000100000"/>
              <w:rPr>
                <w:color w:val="000000"/>
              </w:rPr>
            </w:pPr>
            <w:r w:rsidRPr="00083FCD">
              <w:rPr>
                <w:color w:val="000000"/>
              </w:rPr>
              <w:t>No</w:t>
            </w:r>
          </w:p>
        </w:tc>
      </w:tr>
      <w:tr w:rsidR="000A763A" w:rsidRPr="00083FCD" w:rsidTr="00CA66A0">
        <w:trPr>
          <w:cnfStyle w:val="000000010000"/>
          <w:trHeight w:val="300"/>
        </w:trPr>
        <w:tc>
          <w:tcPr>
            <w:cnfStyle w:val="001000000000"/>
            <w:tcW w:w="730" w:type="dxa"/>
            <w:noWrap/>
          </w:tcPr>
          <w:p w:rsidR="000A763A" w:rsidRPr="00083FCD" w:rsidRDefault="000A763A" w:rsidP="003635B4">
            <w:pPr>
              <w:spacing w:before="100" w:beforeAutospacing="1" w:after="100" w:afterAutospacing="1"/>
              <w:rPr>
                <w:color w:val="000000"/>
              </w:rPr>
            </w:pPr>
          </w:p>
        </w:tc>
        <w:tc>
          <w:tcPr>
            <w:tcW w:w="3840" w:type="dxa"/>
            <w:noWrap/>
          </w:tcPr>
          <w:p w:rsidR="000A763A" w:rsidRPr="00083FCD" w:rsidRDefault="000A763A" w:rsidP="003635B4">
            <w:pPr>
              <w:spacing w:before="100" w:beforeAutospacing="1" w:after="100" w:afterAutospacing="1"/>
              <w:cnfStyle w:val="000000010000"/>
              <w:rPr>
                <w:color w:val="000000"/>
              </w:rPr>
            </w:pPr>
          </w:p>
        </w:tc>
        <w:tc>
          <w:tcPr>
            <w:tcW w:w="1617" w:type="dxa"/>
            <w:noWrap/>
          </w:tcPr>
          <w:p w:rsidR="000A763A" w:rsidRPr="00083FCD" w:rsidRDefault="000A763A" w:rsidP="003635B4">
            <w:pPr>
              <w:spacing w:before="100" w:beforeAutospacing="1" w:after="100" w:afterAutospacing="1"/>
              <w:cnfStyle w:val="000000010000"/>
              <w:rPr>
                <w:color w:val="000000"/>
              </w:rPr>
            </w:pPr>
          </w:p>
        </w:tc>
        <w:tc>
          <w:tcPr>
            <w:tcW w:w="2040" w:type="dxa"/>
            <w:noWrap/>
          </w:tcPr>
          <w:p w:rsidR="000A763A" w:rsidRPr="00083FCD" w:rsidRDefault="000A763A" w:rsidP="003635B4">
            <w:pPr>
              <w:spacing w:before="100" w:beforeAutospacing="1" w:after="100" w:afterAutospacing="1"/>
              <w:cnfStyle w:val="000000010000"/>
              <w:rPr>
                <w:color w:val="000000"/>
              </w:rPr>
            </w:pPr>
          </w:p>
        </w:tc>
        <w:tc>
          <w:tcPr>
            <w:tcW w:w="1203" w:type="dxa"/>
            <w:noWrap/>
          </w:tcPr>
          <w:p w:rsidR="000A763A" w:rsidRPr="00083FCD" w:rsidRDefault="000A763A" w:rsidP="003635B4">
            <w:pPr>
              <w:spacing w:before="100" w:beforeAutospacing="1" w:after="100" w:afterAutospacing="1"/>
              <w:cnfStyle w:val="000000010000"/>
              <w:rPr>
                <w:color w:val="000000"/>
              </w:rPr>
            </w:pPr>
          </w:p>
        </w:tc>
        <w:tc>
          <w:tcPr>
            <w:tcW w:w="2980" w:type="dxa"/>
            <w:noWrap/>
          </w:tcPr>
          <w:p w:rsidR="000A763A" w:rsidRDefault="000A763A" w:rsidP="003635B4">
            <w:pPr>
              <w:spacing w:before="100" w:beforeAutospacing="1" w:after="100" w:afterAutospacing="1"/>
              <w:cnfStyle w:val="000000010000"/>
              <w:rPr>
                <w:color w:val="000000"/>
              </w:rPr>
            </w:pPr>
          </w:p>
        </w:tc>
        <w:tc>
          <w:tcPr>
            <w:tcW w:w="1217" w:type="dxa"/>
            <w:noWrap/>
          </w:tcPr>
          <w:p w:rsidR="000A763A" w:rsidRPr="00083FCD" w:rsidRDefault="000A763A" w:rsidP="003635B4">
            <w:pPr>
              <w:spacing w:before="100" w:beforeAutospacing="1" w:after="100" w:afterAutospacing="1"/>
              <w:cnfStyle w:val="000000010000"/>
              <w:rPr>
                <w:color w:val="000000"/>
              </w:rPr>
            </w:pPr>
          </w:p>
        </w:tc>
      </w:tr>
      <w:tr w:rsidR="000A763A" w:rsidRPr="00083FCD" w:rsidTr="00CA66A0">
        <w:trPr>
          <w:cnfStyle w:val="000000100000"/>
          <w:trHeight w:val="300"/>
        </w:trPr>
        <w:tc>
          <w:tcPr>
            <w:cnfStyle w:val="001000000000"/>
            <w:tcW w:w="730" w:type="dxa"/>
            <w:noWrap/>
          </w:tcPr>
          <w:p w:rsidR="000A763A" w:rsidRPr="00083FCD" w:rsidRDefault="000A763A" w:rsidP="003635B4">
            <w:pPr>
              <w:spacing w:before="100" w:beforeAutospacing="1" w:after="100" w:afterAutospacing="1"/>
              <w:rPr>
                <w:color w:val="000000"/>
              </w:rPr>
            </w:pPr>
          </w:p>
        </w:tc>
        <w:tc>
          <w:tcPr>
            <w:tcW w:w="3840" w:type="dxa"/>
            <w:noWrap/>
          </w:tcPr>
          <w:p w:rsidR="000A763A" w:rsidRPr="00083FCD" w:rsidRDefault="000A763A" w:rsidP="003635B4">
            <w:pPr>
              <w:spacing w:before="100" w:beforeAutospacing="1" w:after="100" w:afterAutospacing="1"/>
              <w:cnfStyle w:val="000000100000"/>
              <w:rPr>
                <w:color w:val="000000"/>
              </w:rPr>
            </w:pPr>
          </w:p>
        </w:tc>
        <w:tc>
          <w:tcPr>
            <w:tcW w:w="1617" w:type="dxa"/>
            <w:noWrap/>
          </w:tcPr>
          <w:p w:rsidR="000A763A" w:rsidRPr="00083FCD" w:rsidRDefault="000A763A" w:rsidP="003635B4">
            <w:pPr>
              <w:spacing w:before="100" w:beforeAutospacing="1" w:after="100" w:afterAutospacing="1"/>
              <w:cnfStyle w:val="000000100000"/>
              <w:rPr>
                <w:color w:val="000000"/>
              </w:rPr>
            </w:pPr>
          </w:p>
        </w:tc>
        <w:tc>
          <w:tcPr>
            <w:tcW w:w="2040" w:type="dxa"/>
            <w:noWrap/>
          </w:tcPr>
          <w:p w:rsidR="000A763A" w:rsidRPr="00083FCD" w:rsidRDefault="000A763A" w:rsidP="003635B4">
            <w:pPr>
              <w:spacing w:before="100" w:beforeAutospacing="1" w:after="100" w:afterAutospacing="1"/>
              <w:cnfStyle w:val="000000100000"/>
              <w:rPr>
                <w:color w:val="000000"/>
              </w:rPr>
            </w:pPr>
          </w:p>
        </w:tc>
        <w:tc>
          <w:tcPr>
            <w:tcW w:w="1203" w:type="dxa"/>
            <w:noWrap/>
          </w:tcPr>
          <w:p w:rsidR="000A763A" w:rsidRPr="00083FCD" w:rsidRDefault="000A763A" w:rsidP="003635B4">
            <w:pPr>
              <w:spacing w:before="100" w:beforeAutospacing="1" w:after="100" w:afterAutospacing="1"/>
              <w:cnfStyle w:val="000000100000"/>
              <w:rPr>
                <w:color w:val="000000"/>
              </w:rPr>
            </w:pPr>
          </w:p>
        </w:tc>
        <w:tc>
          <w:tcPr>
            <w:tcW w:w="2980" w:type="dxa"/>
            <w:noWrap/>
          </w:tcPr>
          <w:p w:rsidR="000A763A" w:rsidRDefault="000A763A" w:rsidP="003635B4">
            <w:pPr>
              <w:spacing w:before="100" w:beforeAutospacing="1" w:after="100" w:afterAutospacing="1"/>
              <w:cnfStyle w:val="000000100000"/>
              <w:rPr>
                <w:color w:val="000000"/>
              </w:rPr>
            </w:pPr>
          </w:p>
        </w:tc>
        <w:tc>
          <w:tcPr>
            <w:tcW w:w="1217" w:type="dxa"/>
            <w:noWrap/>
          </w:tcPr>
          <w:p w:rsidR="000A763A" w:rsidRPr="00083FCD" w:rsidRDefault="000A763A" w:rsidP="003635B4">
            <w:pPr>
              <w:spacing w:before="100" w:beforeAutospacing="1" w:after="100" w:afterAutospacing="1"/>
              <w:cnfStyle w:val="000000100000"/>
              <w:rPr>
                <w:color w:val="000000"/>
              </w:rPr>
            </w:pPr>
          </w:p>
        </w:tc>
      </w:tr>
      <w:tr w:rsidR="003635B4" w:rsidRPr="00083FCD" w:rsidTr="00CA66A0">
        <w:trPr>
          <w:cnfStyle w:val="000000010000"/>
          <w:trHeight w:val="300"/>
        </w:trPr>
        <w:tc>
          <w:tcPr>
            <w:cnfStyle w:val="001000000000"/>
            <w:tcW w:w="730" w:type="dxa"/>
            <w:noWrap/>
          </w:tcPr>
          <w:p w:rsidR="003635B4" w:rsidRPr="00083FCD" w:rsidRDefault="003635B4" w:rsidP="003635B4">
            <w:pPr>
              <w:spacing w:before="100" w:beforeAutospacing="1" w:after="100" w:afterAutospacing="1"/>
              <w:rPr>
                <w:color w:val="000000"/>
              </w:rPr>
            </w:pPr>
            <w:r w:rsidRPr="00083FCD">
              <w:rPr>
                <w:color w:val="000000"/>
              </w:rPr>
              <w:t>14</w:t>
            </w:r>
          </w:p>
        </w:tc>
        <w:tc>
          <w:tcPr>
            <w:tcW w:w="3840" w:type="dxa"/>
            <w:noWrap/>
          </w:tcPr>
          <w:p w:rsidR="003635B4" w:rsidRPr="00083FCD" w:rsidRDefault="003635B4" w:rsidP="003635B4">
            <w:pPr>
              <w:spacing w:before="100" w:beforeAutospacing="1" w:after="100" w:afterAutospacing="1"/>
              <w:cnfStyle w:val="000000010000"/>
              <w:rPr>
                <w:color w:val="000000"/>
              </w:rPr>
            </w:pPr>
            <w:r w:rsidRPr="00083FCD">
              <w:rPr>
                <w:color w:val="000000"/>
              </w:rPr>
              <w:t>Technical officers - planning and execution</w:t>
            </w:r>
          </w:p>
        </w:tc>
        <w:tc>
          <w:tcPr>
            <w:tcW w:w="1617" w:type="dxa"/>
            <w:noWrap/>
          </w:tcPr>
          <w:p w:rsidR="003635B4" w:rsidRPr="00083FCD" w:rsidRDefault="003635B4" w:rsidP="003635B4">
            <w:pPr>
              <w:spacing w:before="100" w:beforeAutospacing="1" w:after="100" w:afterAutospacing="1"/>
              <w:cnfStyle w:val="000000010000"/>
              <w:rPr>
                <w:color w:val="000000"/>
              </w:rPr>
            </w:pPr>
            <w:r w:rsidRPr="00083FCD">
              <w:rPr>
                <w:color w:val="000000"/>
              </w:rPr>
              <w:t>District</w:t>
            </w:r>
          </w:p>
        </w:tc>
        <w:tc>
          <w:tcPr>
            <w:tcW w:w="2040" w:type="dxa"/>
            <w:noWrap/>
          </w:tcPr>
          <w:p w:rsidR="003635B4" w:rsidRPr="00083FCD" w:rsidRDefault="003635B4" w:rsidP="003635B4">
            <w:pPr>
              <w:spacing w:before="100" w:beforeAutospacing="1" w:after="100" w:afterAutospacing="1"/>
              <w:cnfStyle w:val="000000010000"/>
              <w:rPr>
                <w:color w:val="000000"/>
              </w:rPr>
            </w:pPr>
            <w:r w:rsidRPr="00083FCD">
              <w:rPr>
                <w:color w:val="000000"/>
              </w:rPr>
              <w:t>CEO</w:t>
            </w:r>
          </w:p>
        </w:tc>
        <w:tc>
          <w:tcPr>
            <w:tcW w:w="1203" w:type="dxa"/>
            <w:noWrap/>
          </w:tcPr>
          <w:p w:rsidR="003635B4" w:rsidRPr="00083FCD" w:rsidRDefault="003635B4" w:rsidP="003635B4">
            <w:pPr>
              <w:spacing w:before="100" w:beforeAutospacing="1" w:after="100" w:afterAutospacing="1"/>
              <w:cnfStyle w:val="000000010000"/>
              <w:rPr>
                <w:color w:val="000000"/>
              </w:rPr>
            </w:pPr>
            <w:r w:rsidRPr="00083FCD">
              <w:rPr>
                <w:color w:val="000000"/>
              </w:rPr>
              <w:t>No</w:t>
            </w:r>
          </w:p>
        </w:tc>
        <w:tc>
          <w:tcPr>
            <w:tcW w:w="2980" w:type="dxa"/>
            <w:noWrap/>
          </w:tcPr>
          <w:p w:rsidR="003635B4" w:rsidRPr="00083FCD" w:rsidRDefault="003635B4" w:rsidP="003635B4">
            <w:pPr>
              <w:spacing w:before="100" w:beforeAutospacing="1" w:after="100" w:afterAutospacing="1"/>
              <w:cnfStyle w:val="000000010000"/>
              <w:rPr>
                <w:color w:val="000000"/>
              </w:rPr>
            </w:pPr>
            <w:r>
              <w:rPr>
                <w:color w:val="000000"/>
              </w:rPr>
              <w:t>I</w:t>
            </w:r>
            <w:r w:rsidRPr="00083FCD">
              <w:rPr>
                <w:color w:val="000000"/>
              </w:rPr>
              <w:t xml:space="preserve">mplementation, </w:t>
            </w:r>
            <w:r>
              <w:rPr>
                <w:color w:val="000000"/>
              </w:rPr>
              <w:t>C</w:t>
            </w:r>
            <w:r w:rsidRPr="00083FCD">
              <w:rPr>
                <w:color w:val="000000"/>
              </w:rPr>
              <w:t>oordination</w:t>
            </w:r>
          </w:p>
        </w:tc>
        <w:tc>
          <w:tcPr>
            <w:tcW w:w="1217" w:type="dxa"/>
            <w:noWrap/>
          </w:tcPr>
          <w:p w:rsidR="003635B4" w:rsidRPr="00083FCD" w:rsidRDefault="003635B4" w:rsidP="003635B4">
            <w:pPr>
              <w:spacing w:before="100" w:beforeAutospacing="1" w:after="100" w:afterAutospacing="1"/>
              <w:cnfStyle w:val="000000010000"/>
              <w:rPr>
                <w:color w:val="000000"/>
              </w:rPr>
            </w:pPr>
            <w:r w:rsidRPr="00083FCD">
              <w:rPr>
                <w:color w:val="000000"/>
              </w:rPr>
              <w:t>No</w:t>
            </w:r>
          </w:p>
        </w:tc>
      </w:tr>
      <w:tr w:rsidR="000A763A" w:rsidRPr="00083FCD" w:rsidTr="00CA66A0">
        <w:trPr>
          <w:cnfStyle w:val="000000100000"/>
          <w:trHeight w:val="300"/>
        </w:trPr>
        <w:tc>
          <w:tcPr>
            <w:cnfStyle w:val="001000000000"/>
            <w:tcW w:w="730" w:type="dxa"/>
            <w:noWrap/>
          </w:tcPr>
          <w:p w:rsidR="003635B4" w:rsidRPr="00083FCD" w:rsidRDefault="003635B4" w:rsidP="003635B4">
            <w:pPr>
              <w:spacing w:before="100" w:beforeAutospacing="1" w:after="100" w:afterAutospacing="1"/>
              <w:rPr>
                <w:color w:val="000000"/>
              </w:rPr>
            </w:pPr>
            <w:r w:rsidRPr="00083FCD">
              <w:rPr>
                <w:color w:val="000000"/>
              </w:rPr>
              <w:t>15</w:t>
            </w:r>
          </w:p>
        </w:tc>
        <w:tc>
          <w:tcPr>
            <w:tcW w:w="3840" w:type="dxa"/>
            <w:noWrap/>
          </w:tcPr>
          <w:p w:rsidR="003635B4" w:rsidRPr="00083FCD" w:rsidRDefault="003635B4" w:rsidP="003635B4">
            <w:pPr>
              <w:spacing w:before="100" w:beforeAutospacing="1" w:after="100" w:afterAutospacing="1"/>
              <w:cnfStyle w:val="000000100000"/>
              <w:rPr>
                <w:color w:val="000000"/>
              </w:rPr>
            </w:pPr>
            <w:r w:rsidRPr="00083FCD">
              <w:rPr>
                <w:color w:val="000000"/>
              </w:rPr>
              <w:t>Technical officers - Quality control</w:t>
            </w:r>
          </w:p>
        </w:tc>
        <w:tc>
          <w:tcPr>
            <w:tcW w:w="1617" w:type="dxa"/>
            <w:noWrap/>
          </w:tcPr>
          <w:p w:rsidR="003635B4" w:rsidRPr="00083FCD" w:rsidRDefault="003635B4" w:rsidP="003635B4">
            <w:pPr>
              <w:spacing w:before="100" w:beforeAutospacing="1" w:after="100" w:afterAutospacing="1"/>
              <w:cnfStyle w:val="000000100000"/>
              <w:rPr>
                <w:color w:val="000000"/>
              </w:rPr>
            </w:pPr>
            <w:r w:rsidRPr="00083FCD">
              <w:rPr>
                <w:color w:val="000000"/>
              </w:rPr>
              <w:t>District</w:t>
            </w:r>
          </w:p>
        </w:tc>
        <w:tc>
          <w:tcPr>
            <w:tcW w:w="2040" w:type="dxa"/>
            <w:noWrap/>
          </w:tcPr>
          <w:p w:rsidR="003635B4" w:rsidRPr="00083FCD" w:rsidRDefault="003635B4" w:rsidP="003635B4">
            <w:pPr>
              <w:spacing w:before="100" w:beforeAutospacing="1" w:after="100" w:afterAutospacing="1"/>
              <w:cnfStyle w:val="000000100000"/>
              <w:rPr>
                <w:color w:val="000000"/>
              </w:rPr>
            </w:pPr>
            <w:r w:rsidRPr="00083FCD">
              <w:rPr>
                <w:color w:val="000000"/>
              </w:rPr>
              <w:t>CEO</w:t>
            </w:r>
          </w:p>
        </w:tc>
        <w:tc>
          <w:tcPr>
            <w:tcW w:w="1203" w:type="dxa"/>
            <w:noWrap/>
          </w:tcPr>
          <w:p w:rsidR="003635B4" w:rsidRPr="00083FCD" w:rsidRDefault="003635B4" w:rsidP="003635B4">
            <w:pPr>
              <w:spacing w:before="100" w:beforeAutospacing="1" w:after="100" w:afterAutospacing="1"/>
              <w:cnfStyle w:val="000000100000"/>
              <w:rPr>
                <w:color w:val="000000"/>
              </w:rPr>
            </w:pPr>
            <w:r w:rsidRPr="00083FCD">
              <w:rPr>
                <w:color w:val="000000"/>
              </w:rPr>
              <w:t>No</w:t>
            </w:r>
          </w:p>
        </w:tc>
        <w:tc>
          <w:tcPr>
            <w:tcW w:w="2980" w:type="dxa"/>
            <w:noWrap/>
          </w:tcPr>
          <w:p w:rsidR="003635B4" w:rsidRPr="00083FCD" w:rsidRDefault="003635B4" w:rsidP="003635B4">
            <w:pPr>
              <w:spacing w:before="100" w:beforeAutospacing="1" w:after="100" w:afterAutospacing="1"/>
              <w:cnfStyle w:val="000000100000"/>
              <w:rPr>
                <w:color w:val="000000"/>
              </w:rPr>
            </w:pPr>
            <w:r>
              <w:rPr>
                <w:color w:val="000000"/>
              </w:rPr>
              <w:t>C</w:t>
            </w:r>
            <w:r w:rsidRPr="00083FCD">
              <w:rPr>
                <w:color w:val="000000"/>
              </w:rPr>
              <w:t>oordination</w:t>
            </w:r>
            <w:r>
              <w:rPr>
                <w:color w:val="000000"/>
              </w:rPr>
              <w:t>, Monitoring</w:t>
            </w:r>
          </w:p>
        </w:tc>
        <w:tc>
          <w:tcPr>
            <w:tcW w:w="1217" w:type="dxa"/>
            <w:noWrap/>
          </w:tcPr>
          <w:p w:rsidR="003635B4" w:rsidRPr="00083FCD" w:rsidRDefault="003635B4" w:rsidP="003635B4">
            <w:pPr>
              <w:spacing w:before="100" w:beforeAutospacing="1" w:after="100" w:afterAutospacing="1"/>
              <w:cnfStyle w:val="000000100000"/>
              <w:rPr>
                <w:color w:val="000000"/>
              </w:rPr>
            </w:pPr>
            <w:r w:rsidRPr="00083FCD">
              <w:rPr>
                <w:color w:val="000000"/>
              </w:rPr>
              <w:t>No</w:t>
            </w:r>
          </w:p>
        </w:tc>
      </w:tr>
      <w:tr w:rsidR="003635B4" w:rsidRPr="00083FCD" w:rsidTr="00CA66A0">
        <w:trPr>
          <w:cnfStyle w:val="000000010000"/>
          <w:trHeight w:val="300"/>
        </w:trPr>
        <w:tc>
          <w:tcPr>
            <w:cnfStyle w:val="001000000000"/>
            <w:tcW w:w="730" w:type="dxa"/>
            <w:noWrap/>
          </w:tcPr>
          <w:p w:rsidR="003635B4" w:rsidRPr="00083FCD" w:rsidRDefault="003635B4" w:rsidP="003635B4">
            <w:pPr>
              <w:spacing w:before="100" w:beforeAutospacing="1" w:after="100" w:afterAutospacing="1"/>
              <w:rPr>
                <w:color w:val="000000"/>
              </w:rPr>
            </w:pPr>
            <w:r w:rsidRPr="00083FCD">
              <w:rPr>
                <w:color w:val="000000"/>
              </w:rPr>
              <w:t>16</w:t>
            </w:r>
          </w:p>
        </w:tc>
        <w:tc>
          <w:tcPr>
            <w:tcW w:w="3840" w:type="dxa"/>
            <w:noWrap/>
          </w:tcPr>
          <w:p w:rsidR="003635B4" w:rsidRPr="00083FCD" w:rsidRDefault="003635B4" w:rsidP="003635B4">
            <w:pPr>
              <w:spacing w:before="100" w:beforeAutospacing="1" w:after="100" w:afterAutospacing="1"/>
              <w:cnfStyle w:val="000000010000"/>
              <w:rPr>
                <w:color w:val="000000"/>
              </w:rPr>
            </w:pPr>
            <w:r w:rsidRPr="00083FCD">
              <w:rPr>
                <w:color w:val="000000"/>
              </w:rPr>
              <w:t>Principal Secretary</w:t>
            </w:r>
          </w:p>
        </w:tc>
        <w:tc>
          <w:tcPr>
            <w:tcW w:w="1617" w:type="dxa"/>
            <w:noWrap/>
          </w:tcPr>
          <w:p w:rsidR="003635B4" w:rsidRPr="00083FCD" w:rsidRDefault="003635B4" w:rsidP="003635B4">
            <w:pPr>
              <w:spacing w:before="100" w:beforeAutospacing="1" w:after="100" w:afterAutospacing="1"/>
              <w:cnfStyle w:val="000000010000"/>
              <w:rPr>
                <w:color w:val="000000"/>
              </w:rPr>
            </w:pPr>
            <w:r w:rsidRPr="00083FCD">
              <w:rPr>
                <w:color w:val="000000"/>
              </w:rPr>
              <w:t xml:space="preserve">Secretariat </w:t>
            </w:r>
          </w:p>
        </w:tc>
        <w:tc>
          <w:tcPr>
            <w:tcW w:w="2040" w:type="dxa"/>
            <w:noWrap/>
          </w:tcPr>
          <w:p w:rsidR="003635B4" w:rsidRPr="00083FCD" w:rsidRDefault="003635B4" w:rsidP="003635B4">
            <w:pPr>
              <w:spacing w:before="100" w:beforeAutospacing="1" w:after="100" w:afterAutospacing="1"/>
              <w:cnfStyle w:val="000000010000"/>
              <w:rPr>
                <w:color w:val="000000"/>
              </w:rPr>
            </w:pPr>
            <w:r w:rsidRPr="00083FCD">
              <w:rPr>
                <w:color w:val="000000"/>
              </w:rPr>
              <w:t>Ministry</w:t>
            </w:r>
          </w:p>
        </w:tc>
        <w:tc>
          <w:tcPr>
            <w:tcW w:w="1203" w:type="dxa"/>
            <w:noWrap/>
          </w:tcPr>
          <w:p w:rsidR="003635B4" w:rsidRPr="00083FCD" w:rsidRDefault="003635B4" w:rsidP="003635B4">
            <w:pPr>
              <w:spacing w:before="100" w:beforeAutospacing="1" w:after="100" w:afterAutospacing="1"/>
              <w:cnfStyle w:val="000000010000"/>
              <w:rPr>
                <w:color w:val="000000"/>
              </w:rPr>
            </w:pPr>
            <w:r w:rsidRPr="00083FCD">
              <w:rPr>
                <w:color w:val="000000"/>
              </w:rPr>
              <w:t>Yes</w:t>
            </w:r>
          </w:p>
        </w:tc>
        <w:tc>
          <w:tcPr>
            <w:tcW w:w="2980" w:type="dxa"/>
            <w:noWrap/>
          </w:tcPr>
          <w:p w:rsidR="003635B4" w:rsidRPr="00083FCD" w:rsidRDefault="003635B4" w:rsidP="003635B4">
            <w:pPr>
              <w:spacing w:before="100" w:beforeAutospacing="1" w:after="100" w:afterAutospacing="1"/>
              <w:cnfStyle w:val="000000010000"/>
              <w:rPr>
                <w:color w:val="000000"/>
              </w:rPr>
            </w:pPr>
            <w:r>
              <w:rPr>
                <w:color w:val="000000"/>
              </w:rPr>
              <w:t>Policy</w:t>
            </w:r>
          </w:p>
        </w:tc>
        <w:tc>
          <w:tcPr>
            <w:tcW w:w="1217" w:type="dxa"/>
            <w:noWrap/>
          </w:tcPr>
          <w:p w:rsidR="003635B4" w:rsidRPr="00083FCD" w:rsidRDefault="003635B4" w:rsidP="003635B4">
            <w:pPr>
              <w:spacing w:before="100" w:beforeAutospacing="1" w:after="100" w:afterAutospacing="1"/>
              <w:cnfStyle w:val="000000010000"/>
              <w:rPr>
                <w:color w:val="000000"/>
              </w:rPr>
            </w:pPr>
            <w:r w:rsidRPr="00083FCD">
              <w:rPr>
                <w:color w:val="000000"/>
              </w:rPr>
              <w:t>No</w:t>
            </w:r>
          </w:p>
        </w:tc>
      </w:tr>
      <w:tr w:rsidR="000A763A" w:rsidRPr="00083FCD" w:rsidTr="00CA66A0">
        <w:trPr>
          <w:cnfStyle w:val="000000100000"/>
          <w:trHeight w:val="300"/>
        </w:trPr>
        <w:tc>
          <w:tcPr>
            <w:cnfStyle w:val="001000000000"/>
            <w:tcW w:w="730" w:type="dxa"/>
            <w:noWrap/>
          </w:tcPr>
          <w:p w:rsidR="003635B4" w:rsidRPr="00083FCD" w:rsidRDefault="003635B4" w:rsidP="003635B4">
            <w:pPr>
              <w:spacing w:before="100" w:beforeAutospacing="1" w:after="100" w:afterAutospacing="1"/>
              <w:rPr>
                <w:color w:val="000000"/>
              </w:rPr>
            </w:pPr>
            <w:r w:rsidRPr="00083FCD">
              <w:rPr>
                <w:color w:val="000000"/>
              </w:rPr>
              <w:t>17</w:t>
            </w:r>
          </w:p>
        </w:tc>
        <w:tc>
          <w:tcPr>
            <w:tcW w:w="3840" w:type="dxa"/>
            <w:noWrap/>
          </w:tcPr>
          <w:p w:rsidR="003635B4" w:rsidRPr="00083FCD" w:rsidRDefault="003635B4" w:rsidP="003635B4">
            <w:pPr>
              <w:spacing w:before="100" w:beforeAutospacing="1" w:after="100" w:afterAutospacing="1"/>
              <w:cnfStyle w:val="000000100000"/>
              <w:rPr>
                <w:color w:val="000000"/>
              </w:rPr>
            </w:pPr>
            <w:r w:rsidRPr="00083FCD">
              <w:rPr>
                <w:color w:val="000000"/>
              </w:rPr>
              <w:t>Secretary's team at Secretariat</w:t>
            </w:r>
          </w:p>
        </w:tc>
        <w:tc>
          <w:tcPr>
            <w:tcW w:w="1617" w:type="dxa"/>
            <w:noWrap/>
          </w:tcPr>
          <w:p w:rsidR="003635B4" w:rsidRPr="00083FCD" w:rsidRDefault="003635B4" w:rsidP="003635B4">
            <w:pPr>
              <w:spacing w:before="100" w:beforeAutospacing="1" w:after="100" w:afterAutospacing="1"/>
              <w:cnfStyle w:val="000000100000"/>
              <w:rPr>
                <w:color w:val="000000"/>
              </w:rPr>
            </w:pPr>
            <w:r w:rsidRPr="00083FCD">
              <w:rPr>
                <w:color w:val="000000"/>
              </w:rPr>
              <w:t xml:space="preserve">Secretariat </w:t>
            </w:r>
          </w:p>
        </w:tc>
        <w:tc>
          <w:tcPr>
            <w:tcW w:w="2040" w:type="dxa"/>
            <w:noWrap/>
          </w:tcPr>
          <w:p w:rsidR="003635B4" w:rsidRPr="00083FCD" w:rsidRDefault="003635B4" w:rsidP="003635B4">
            <w:pPr>
              <w:spacing w:before="100" w:beforeAutospacing="1" w:after="100" w:afterAutospacing="1"/>
              <w:cnfStyle w:val="000000100000"/>
              <w:rPr>
                <w:color w:val="000000"/>
              </w:rPr>
            </w:pPr>
            <w:r w:rsidRPr="00083FCD">
              <w:rPr>
                <w:color w:val="000000"/>
              </w:rPr>
              <w:t>Principal Secretary</w:t>
            </w:r>
          </w:p>
        </w:tc>
        <w:tc>
          <w:tcPr>
            <w:tcW w:w="1203" w:type="dxa"/>
            <w:noWrap/>
          </w:tcPr>
          <w:p w:rsidR="003635B4" w:rsidRPr="00083FCD" w:rsidRDefault="003635B4" w:rsidP="003635B4">
            <w:pPr>
              <w:spacing w:before="100" w:beforeAutospacing="1" w:after="100" w:afterAutospacing="1"/>
              <w:cnfStyle w:val="000000100000"/>
              <w:rPr>
                <w:color w:val="000000"/>
              </w:rPr>
            </w:pPr>
            <w:r w:rsidRPr="00083FCD">
              <w:rPr>
                <w:color w:val="000000"/>
              </w:rPr>
              <w:t>Yes</w:t>
            </w:r>
          </w:p>
        </w:tc>
        <w:tc>
          <w:tcPr>
            <w:tcW w:w="2980" w:type="dxa"/>
            <w:noWrap/>
          </w:tcPr>
          <w:p w:rsidR="003635B4" w:rsidRPr="00083FCD" w:rsidRDefault="003635B4" w:rsidP="003635B4">
            <w:pPr>
              <w:spacing w:before="100" w:beforeAutospacing="1" w:after="100" w:afterAutospacing="1"/>
              <w:cnfStyle w:val="000000100000"/>
              <w:rPr>
                <w:color w:val="000000"/>
              </w:rPr>
            </w:pPr>
            <w:r>
              <w:rPr>
                <w:color w:val="000000"/>
              </w:rPr>
              <w:t>C</w:t>
            </w:r>
            <w:r w:rsidRPr="00083FCD">
              <w:rPr>
                <w:color w:val="000000"/>
              </w:rPr>
              <w:t>oordination</w:t>
            </w:r>
            <w:r>
              <w:rPr>
                <w:color w:val="000000"/>
              </w:rPr>
              <w:t>, Monitoring</w:t>
            </w:r>
          </w:p>
        </w:tc>
        <w:tc>
          <w:tcPr>
            <w:tcW w:w="1217" w:type="dxa"/>
            <w:noWrap/>
          </w:tcPr>
          <w:p w:rsidR="003635B4" w:rsidRPr="00083FCD" w:rsidRDefault="003635B4" w:rsidP="003635B4">
            <w:pPr>
              <w:spacing w:before="100" w:beforeAutospacing="1" w:after="100" w:afterAutospacing="1"/>
              <w:cnfStyle w:val="000000100000"/>
              <w:rPr>
                <w:color w:val="000000"/>
              </w:rPr>
            </w:pPr>
            <w:r w:rsidRPr="00083FCD">
              <w:rPr>
                <w:color w:val="000000"/>
              </w:rPr>
              <w:t>No</w:t>
            </w:r>
          </w:p>
        </w:tc>
      </w:tr>
      <w:tr w:rsidR="003635B4" w:rsidRPr="00083FCD" w:rsidTr="00CA66A0">
        <w:trPr>
          <w:cnfStyle w:val="000000010000"/>
          <w:trHeight w:val="300"/>
        </w:trPr>
        <w:tc>
          <w:tcPr>
            <w:cnfStyle w:val="001000000000"/>
            <w:tcW w:w="730" w:type="dxa"/>
            <w:noWrap/>
          </w:tcPr>
          <w:p w:rsidR="003635B4" w:rsidRPr="00083FCD" w:rsidRDefault="003635B4" w:rsidP="003635B4">
            <w:pPr>
              <w:spacing w:before="100" w:beforeAutospacing="1" w:after="100" w:afterAutospacing="1"/>
              <w:rPr>
                <w:color w:val="000000"/>
              </w:rPr>
            </w:pPr>
            <w:r w:rsidRPr="00083FCD">
              <w:rPr>
                <w:color w:val="000000"/>
              </w:rPr>
              <w:t>18</w:t>
            </w:r>
          </w:p>
        </w:tc>
        <w:tc>
          <w:tcPr>
            <w:tcW w:w="3840" w:type="dxa"/>
            <w:noWrap/>
          </w:tcPr>
          <w:p w:rsidR="003635B4" w:rsidRPr="00083FCD" w:rsidRDefault="003635B4" w:rsidP="003635B4">
            <w:pPr>
              <w:spacing w:before="100" w:beforeAutospacing="1" w:after="100" w:afterAutospacing="1"/>
              <w:cnfStyle w:val="000000010000"/>
              <w:rPr>
                <w:color w:val="000000"/>
              </w:rPr>
            </w:pPr>
            <w:r w:rsidRPr="00083FCD">
              <w:rPr>
                <w:color w:val="000000"/>
              </w:rPr>
              <w:t>Thematic teams at Secretariat</w:t>
            </w:r>
          </w:p>
        </w:tc>
        <w:tc>
          <w:tcPr>
            <w:tcW w:w="1617" w:type="dxa"/>
            <w:noWrap/>
          </w:tcPr>
          <w:p w:rsidR="003635B4" w:rsidRPr="00083FCD" w:rsidRDefault="003635B4" w:rsidP="003635B4">
            <w:pPr>
              <w:spacing w:before="100" w:beforeAutospacing="1" w:after="100" w:afterAutospacing="1"/>
              <w:cnfStyle w:val="000000010000"/>
              <w:rPr>
                <w:color w:val="000000"/>
              </w:rPr>
            </w:pPr>
            <w:r>
              <w:rPr>
                <w:color w:val="000000"/>
              </w:rPr>
              <w:t>Commissioner Office</w:t>
            </w:r>
            <w:r w:rsidRPr="00083FCD">
              <w:rPr>
                <w:color w:val="000000"/>
              </w:rPr>
              <w:t xml:space="preserve"> </w:t>
            </w:r>
          </w:p>
        </w:tc>
        <w:tc>
          <w:tcPr>
            <w:tcW w:w="2040" w:type="dxa"/>
            <w:noWrap/>
          </w:tcPr>
          <w:p w:rsidR="003635B4" w:rsidRPr="00083FCD" w:rsidRDefault="003635B4" w:rsidP="003635B4">
            <w:pPr>
              <w:spacing w:before="100" w:beforeAutospacing="1" w:after="100" w:afterAutospacing="1"/>
              <w:cnfStyle w:val="000000010000"/>
              <w:rPr>
                <w:color w:val="000000"/>
              </w:rPr>
            </w:pPr>
            <w:r w:rsidRPr="00083FCD">
              <w:rPr>
                <w:color w:val="000000"/>
              </w:rPr>
              <w:t>Principal Secretary</w:t>
            </w:r>
          </w:p>
        </w:tc>
        <w:tc>
          <w:tcPr>
            <w:tcW w:w="1203" w:type="dxa"/>
            <w:noWrap/>
          </w:tcPr>
          <w:p w:rsidR="003635B4" w:rsidRPr="00083FCD" w:rsidRDefault="003635B4" w:rsidP="003635B4">
            <w:pPr>
              <w:spacing w:before="100" w:beforeAutospacing="1" w:after="100" w:afterAutospacing="1"/>
              <w:cnfStyle w:val="000000010000"/>
              <w:rPr>
                <w:color w:val="000000"/>
              </w:rPr>
            </w:pPr>
            <w:r w:rsidRPr="00083FCD">
              <w:rPr>
                <w:color w:val="000000"/>
              </w:rPr>
              <w:t>Yes</w:t>
            </w:r>
          </w:p>
        </w:tc>
        <w:tc>
          <w:tcPr>
            <w:tcW w:w="2980" w:type="dxa"/>
            <w:noWrap/>
          </w:tcPr>
          <w:p w:rsidR="003635B4" w:rsidRPr="00083FCD" w:rsidRDefault="003635B4" w:rsidP="003635B4">
            <w:pPr>
              <w:spacing w:before="100" w:beforeAutospacing="1" w:after="100" w:afterAutospacing="1"/>
              <w:cnfStyle w:val="000000010000"/>
              <w:rPr>
                <w:color w:val="000000"/>
              </w:rPr>
            </w:pPr>
            <w:r>
              <w:rPr>
                <w:color w:val="000000"/>
              </w:rPr>
              <w:t>C</w:t>
            </w:r>
            <w:r w:rsidRPr="00083FCD">
              <w:rPr>
                <w:color w:val="000000"/>
              </w:rPr>
              <w:t>oordination</w:t>
            </w:r>
            <w:r>
              <w:rPr>
                <w:color w:val="000000"/>
              </w:rPr>
              <w:t>, Monitoring</w:t>
            </w:r>
          </w:p>
        </w:tc>
        <w:tc>
          <w:tcPr>
            <w:tcW w:w="1217" w:type="dxa"/>
            <w:noWrap/>
          </w:tcPr>
          <w:p w:rsidR="003635B4" w:rsidRPr="00083FCD" w:rsidRDefault="003635B4" w:rsidP="003635B4">
            <w:pPr>
              <w:spacing w:before="100" w:beforeAutospacing="1" w:after="100" w:afterAutospacing="1"/>
              <w:cnfStyle w:val="000000010000"/>
              <w:rPr>
                <w:color w:val="000000"/>
              </w:rPr>
            </w:pPr>
            <w:r w:rsidRPr="00083FCD">
              <w:rPr>
                <w:color w:val="000000"/>
              </w:rPr>
              <w:t>Yes</w:t>
            </w:r>
          </w:p>
        </w:tc>
      </w:tr>
    </w:tbl>
    <w:p w:rsidR="00FE5502" w:rsidRPr="00FE5502" w:rsidRDefault="00FE5502" w:rsidP="00FE5502">
      <w:pPr>
        <w:spacing w:after="0" w:line="240" w:lineRule="auto"/>
        <w:jc w:val="left"/>
        <w:rPr>
          <w:rFonts w:eastAsia="Times New Roman"/>
          <w:szCs w:val="20"/>
          <w:lang w:eastAsia="en-IN" w:bidi="mr-IN"/>
        </w:rPr>
      </w:pPr>
    </w:p>
    <w:p w:rsidR="00FE5502" w:rsidRDefault="00FE5502">
      <w:pPr>
        <w:spacing w:after="0" w:line="240" w:lineRule="auto"/>
        <w:jc w:val="left"/>
      </w:pPr>
    </w:p>
    <w:p w:rsidR="003635B4" w:rsidRDefault="003635B4" w:rsidP="003635B4">
      <w:pPr>
        <w:pStyle w:val="Heading2"/>
        <w:numPr>
          <w:ilvl w:val="0"/>
          <w:numId w:val="0"/>
        </w:numPr>
        <w:ind w:left="576" w:hanging="576"/>
        <w:rPr>
          <w:lang w:val="en-US"/>
        </w:rPr>
        <w:sectPr w:rsidR="003635B4" w:rsidSect="003635B4">
          <w:pgSz w:w="16838" w:h="11906" w:orient="landscape"/>
          <w:pgMar w:top="1440" w:right="1440" w:bottom="1440" w:left="1440" w:header="708" w:footer="708" w:gutter="0"/>
          <w:cols w:space="708"/>
          <w:docGrid w:linePitch="360"/>
        </w:sectPr>
      </w:pPr>
    </w:p>
    <w:p w:rsidR="003635B4" w:rsidRDefault="003635B4" w:rsidP="00FE5502">
      <w:pPr>
        <w:rPr>
          <w:lang w:val="en-US"/>
        </w:rPr>
        <w:sectPr w:rsidR="003635B4" w:rsidSect="003635B4">
          <w:pgSz w:w="11906" w:h="16838"/>
          <w:pgMar w:top="1440" w:right="1440" w:bottom="1440" w:left="1440" w:header="708" w:footer="708" w:gutter="0"/>
          <w:cols w:space="708"/>
          <w:docGrid w:linePitch="360"/>
        </w:sectPr>
      </w:pPr>
    </w:p>
    <w:p w:rsidR="004B4ADC" w:rsidRDefault="004B4ADC" w:rsidP="00A91392">
      <w:pPr>
        <w:pStyle w:val="Heading2"/>
        <w:rPr>
          <w:lang w:val="en-US"/>
        </w:rPr>
      </w:pPr>
      <w:bookmarkStart w:id="31" w:name="_Toc307404663"/>
      <w:r>
        <w:rPr>
          <w:lang w:val="en-US"/>
        </w:rPr>
        <w:t>Training</w:t>
      </w:r>
      <w:bookmarkEnd w:id="31"/>
      <w:r>
        <w:rPr>
          <w:lang w:val="en-US"/>
        </w:rPr>
        <w:t xml:space="preserve"> </w:t>
      </w:r>
    </w:p>
    <w:p w:rsidR="004B4ADC" w:rsidRPr="00083FCD" w:rsidRDefault="004B4ADC" w:rsidP="004B4ADC">
      <w:pPr>
        <w:spacing w:before="100" w:beforeAutospacing="1" w:after="100" w:afterAutospacing="1"/>
      </w:pPr>
      <w:r w:rsidRPr="00083FCD">
        <w:t xml:space="preserve">This is the most important activity to bring in basic understanding of the programme, appropriate changes and getting the new formats used properly. A separate desk at </w:t>
      </w:r>
      <w:r>
        <w:t>Commissioner Office</w:t>
      </w:r>
      <w:r w:rsidRPr="00083FCD">
        <w:t xml:space="preserve"> will help push this. All the trainings can be accomplished in collaboration with YASHADA. YASHADA can design, plan, conduct and prepare trainings for all the following personnel. Government officials from across the States can be chosen to contribute for various activities in training. Civil Society Organizations with expertise / experience can also be involved. </w:t>
      </w:r>
    </w:p>
    <w:p w:rsidR="004B4ADC" w:rsidRPr="00083FCD" w:rsidRDefault="004B4ADC" w:rsidP="004B4ADC">
      <w:pPr>
        <w:spacing w:before="100" w:beforeAutospacing="1" w:after="100" w:afterAutospacing="1"/>
      </w:pPr>
      <w:r w:rsidRPr="00083FCD">
        <w:t>Training is meant to enable personnel to take up their Role and Responsibilities properly. The Responsibilities of various actors in the delivery mechanism has been described in GoM’s GR and also in the Annexure of the NREGA Operational Guidelines 2008 3</w:t>
      </w:r>
      <w:r w:rsidRPr="00083FCD">
        <w:rPr>
          <w:vertAlign w:val="superscript"/>
        </w:rPr>
        <w:t>rd</w:t>
      </w:r>
      <w:r w:rsidRPr="00083FCD">
        <w:t xml:space="preserve"> edition. The Training programme and the appropriate Manuals for each of the actor will be designed to provide the Knowledge, Skills and Attitude required to take up that Role effectively.</w:t>
      </w:r>
    </w:p>
    <w:p w:rsidR="004B4ADC" w:rsidRPr="00083FCD" w:rsidRDefault="004B4ADC" w:rsidP="004B4ADC">
      <w:pPr>
        <w:spacing w:before="100" w:beforeAutospacing="1" w:after="100" w:afterAutospacing="1"/>
      </w:pPr>
      <w:r w:rsidRPr="00083FCD">
        <w:t xml:space="preserve">Some of the common points while designing training modules are – </w:t>
      </w:r>
    </w:p>
    <w:p w:rsidR="004B4ADC" w:rsidRPr="00083FCD" w:rsidRDefault="004B4ADC" w:rsidP="004B4ADC">
      <w:pPr>
        <w:numPr>
          <w:ilvl w:val="2"/>
          <w:numId w:val="33"/>
        </w:numPr>
        <w:spacing w:before="100" w:beforeAutospacing="1" w:after="100" w:afterAutospacing="1" w:line="240" w:lineRule="auto"/>
        <w:ind w:left="0" w:firstLine="0"/>
      </w:pPr>
      <w:r w:rsidRPr="00083FCD">
        <w:t>Understanding the process of NREGA</w:t>
      </w:r>
    </w:p>
    <w:p w:rsidR="004B4ADC" w:rsidRPr="00083FCD" w:rsidRDefault="004B4ADC" w:rsidP="004B4ADC">
      <w:pPr>
        <w:numPr>
          <w:ilvl w:val="2"/>
          <w:numId w:val="33"/>
        </w:numPr>
        <w:spacing w:before="100" w:beforeAutospacing="1" w:after="100" w:afterAutospacing="1" w:line="240" w:lineRule="auto"/>
        <w:ind w:left="0" w:firstLine="0"/>
      </w:pPr>
      <w:r w:rsidRPr="00083FCD">
        <w:t>Role clarity and their tasks</w:t>
      </w:r>
    </w:p>
    <w:p w:rsidR="004B4ADC" w:rsidRPr="00083FCD" w:rsidRDefault="004B4ADC" w:rsidP="004B4ADC">
      <w:pPr>
        <w:numPr>
          <w:ilvl w:val="2"/>
          <w:numId w:val="33"/>
        </w:numPr>
        <w:spacing w:before="100" w:beforeAutospacing="1" w:after="100" w:afterAutospacing="1" w:line="240" w:lineRule="auto"/>
        <w:ind w:left="0" w:firstLine="0"/>
      </w:pPr>
      <w:r w:rsidRPr="00083FCD">
        <w:t>Understanding formats</w:t>
      </w:r>
    </w:p>
    <w:p w:rsidR="004B4ADC" w:rsidRPr="00083FCD" w:rsidRDefault="004B4ADC" w:rsidP="004B4ADC">
      <w:pPr>
        <w:numPr>
          <w:ilvl w:val="2"/>
          <w:numId w:val="33"/>
        </w:numPr>
        <w:spacing w:before="100" w:beforeAutospacing="1" w:after="100" w:afterAutospacing="1" w:line="240" w:lineRule="auto"/>
        <w:ind w:left="0" w:firstLine="0"/>
      </w:pPr>
      <w:r w:rsidRPr="00083FCD">
        <w:t>Expenses booking</w:t>
      </w:r>
    </w:p>
    <w:p w:rsidR="004B4ADC" w:rsidRPr="00083FCD" w:rsidRDefault="004B4ADC" w:rsidP="004B4ADC">
      <w:pPr>
        <w:numPr>
          <w:ilvl w:val="2"/>
          <w:numId w:val="33"/>
        </w:numPr>
        <w:spacing w:before="100" w:beforeAutospacing="1" w:after="100" w:afterAutospacing="1" w:line="240" w:lineRule="auto"/>
        <w:ind w:left="0" w:firstLine="0"/>
      </w:pPr>
      <w:r w:rsidRPr="00083FCD">
        <w:t>MIS</w:t>
      </w:r>
    </w:p>
    <w:p w:rsidR="004B4ADC" w:rsidRPr="00083FCD" w:rsidRDefault="004B4ADC" w:rsidP="004B4ADC">
      <w:pPr>
        <w:numPr>
          <w:ilvl w:val="2"/>
          <w:numId w:val="33"/>
        </w:numPr>
        <w:spacing w:before="100" w:beforeAutospacing="1" w:after="100" w:afterAutospacing="1" w:line="240" w:lineRule="auto"/>
        <w:ind w:left="0" w:firstLine="0"/>
      </w:pPr>
      <w:r w:rsidRPr="00083FCD">
        <w:t xml:space="preserve">Coordination with other stake holders </w:t>
      </w:r>
    </w:p>
    <w:p w:rsidR="004B4ADC" w:rsidRPr="00083FCD" w:rsidRDefault="004B4ADC" w:rsidP="004B4ADC">
      <w:pPr>
        <w:spacing w:before="100" w:beforeAutospacing="1" w:after="100" w:afterAutospacing="1"/>
      </w:pPr>
      <w:r w:rsidRPr="00083FCD">
        <w:t>It will be useful to plan all the trainings during monsoon when there is generally no demand for works and personnel can spare time. A training calendar can be announced in say May for the entire period and for all the personnel across State and put it up on net</w:t>
      </w:r>
      <w:r>
        <w:t xml:space="preserve"> </w:t>
      </w:r>
      <w:r w:rsidRPr="00083FCD">
        <w:t xml:space="preserve">(more on this in </w:t>
      </w:r>
      <w:r>
        <w:t>Communication</w:t>
      </w:r>
      <w:r w:rsidRPr="00083FCD">
        <w:t xml:space="preserve">) for all to plan. </w:t>
      </w:r>
    </w:p>
    <w:p w:rsidR="004B4ADC" w:rsidRPr="00083FCD" w:rsidRDefault="004B4ADC" w:rsidP="004B4ADC">
      <w:pPr>
        <w:pStyle w:val="Heading3"/>
      </w:pPr>
      <w:bookmarkStart w:id="32" w:name="_Toc283104605"/>
      <w:bookmarkStart w:id="33" w:name="_Toc283143018"/>
      <w:bookmarkStart w:id="34" w:name="_Toc307404664"/>
      <w:r w:rsidRPr="00083FCD">
        <w:t>Gram Rozgar Sevak</w:t>
      </w:r>
      <w:bookmarkEnd w:id="32"/>
      <w:bookmarkEnd w:id="33"/>
      <w:bookmarkEnd w:id="34"/>
    </w:p>
    <w:p w:rsidR="004B4ADC" w:rsidRPr="00083FCD" w:rsidRDefault="004B4ADC" w:rsidP="004B4ADC">
      <w:pPr>
        <w:spacing w:before="100" w:beforeAutospacing="1" w:after="100" w:afterAutospacing="1"/>
      </w:pPr>
      <w:r w:rsidRPr="00083FCD">
        <w:t xml:space="preserve">Training for Gram Rozgar Sevak is the backbone of the programme. A very good, functional Gram Rozgar Sevak can solve many of the present problems of implementation. </w:t>
      </w:r>
    </w:p>
    <w:p w:rsidR="004B4ADC" w:rsidRPr="00083FCD" w:rsidRDefault="004B4ADC" w:rsidP="004B4ADC">
      <w:pPr>
        <w:spacing w:before="100" w:beforeAutospacing="1" w:after="100" w:afterAutospacing="1"/>
      </w:pPr>
      <w:r w:rsidRPr="00083FCD">
        <w:t>A package of training and practice spaced over a period of time will be a good training form for their role. A</w:t>
      </w:r>
      <w:r>
        <w:t>n</w:t>
      </w:r>
      <w:r w:rsidRPr="00083FCD">
        <w:t xml:space="preserve"> e-training module can let them learn and understand at their pace. This e-learning module needs to be interspaced with interaction with local administration. An illustrative Manual cum Reference book needs to be given, of course in Marathi to each GRS.  </w:t>
      </w:r>
    </w:p>
    <w:p w:rsidR="004B4ADC" w:rsidRPr="00083FCD" w:rsidRDefault="004B4ADC" w:rsidP="004B4ADC">
      <w:pPr>
        <w:spacing w:before="100" w:beforeAutospacing="1" w:after="100" w:afterAutospacing="1"/>
      </w:pPr>
      <w:r w:rsidRPr="00083FCD">
        <w:t xml:space="preserve">After this ‘Initial’ Training phase, every year Refresher training of three days will be necessary. This needs to be timed just before the season starts. The changes, new GRs, instructions based on last year’s experience need to be incorporated in this Refresher Training. </w:t>
      </w:r>
    </w:p>
    <w:p w:rsidR="004B4ADC" w:rsidRPr="00083FCD" w:rsidRDefault="004B4ADC" w:rsidP="004B4ADC">
      <w:pPr>
        <w:pStyle w:val="Heading3"/>
      </w:pPr>
      <w:bookmarkStart w:id="35" w:name="_Toc283104606"/>
      <w:bookmarkStart w:id="36" w:name="_Toc283143019"/>
      <w:bookmarkStart w:id="37" w:name="_Toc307404665"/>
      <w:r w:rsidRPr="00083FCD">
        <w:t>Gram Sevak</w:t>
      </w:r>
      <w:bookmarkEnd w:id="35"/>
      <w:bookmarkEnd w:id="36"/>
      <w:bookmarkEnd w:id="37"/>
    </w:p>
    <w:p w:rsidR="004B4ADC" w:rsidRPr="00083FCD" w:rsidRDefault="004B4ADC" w:rsidP="004B4ADC">
      <w:pPr>
        <w:spacing w:before="100" w:beforeAutospacing="1" w:after="100" w:afterAutospacing="1"/>
      </w:pPr>
      <w:r w:rsidRPr="00083FCD">
        <w:t xml:space="preserve">The training for the Gram Sevak who have had experience of implementing MGMREGS and the one’s who have not had the experience need to be separated for training. This is necessary since their requirements are different. The experienced would need more of trouble shooting and guidance for the problems faced by them. The experienced will need training, once a year, to discuss the experience of their last season and to present the changes / new GR. The Shelf, </w:t>
      </w:r>
      <w:r w:rsidR="00C61A70">
        <w:t>TMS</w:t>
      </w:r>
      <w:r w:rsidRPr="00083FCD">
        <w:t xml:space="preserve"> needs to be shared with them. </w:t>
      </w:r>
    </w:p>
    <w:p w:rsidR="004B4ADC" w:rsidRPr="00083FCD" w:rsidRDefault="004B4ADC" w:rsidP="004B4ADC">
      <w:pPr>
        <w:spacing w:before="100" w:beforeAutospacing="1" w:after="100" w:afterAutospacing="1"/>
      </w:pPr>
      <w:r w:rsidRPr="00083FCD">
        <w:t xml:space="preserve">For the Gram Sevak who are new to MGMREGS, a separate training schedule of say 3 to 4 days giving basic understanding of the programme, their role, role of Gram Rozgar Sevak, importance of </w:t>
      </w:r>
      <w:r w:rsidR="00C61A70">
        <w:t>TMS</w:t>
      </w:r>
      <w:r w:rsidRPr="00083FCD">
        <w:t xml:space="preserve">. </w:t>
      </w:r>
    </w:p>
    <w:p w:rsidR="004B4ADC" w:rsidRPr="00083FCD" w:rsidRDefault="004B4ADC" w:rsidP="004B4ADC">
      <w:pPr>
        <w:spacing w:before="100" w:beforeAutospacing="1" w:after="100" w:afterAutospacing="1"/>
      </w:pPr>
      <w:r w:rsidRPr="00083FCD">
        <w:t>A Manual cum Reference Book for Gram Sevak is necessary.</w:t>
      </w:r>
    </w:p>
    <w:p w:rsidR="004B4ADC" w:rsidRPr="00083FCD" w:rsidRDefault="004B4ADC" w:rsidP="004B4ADC">
      <w:pPr>
        <w:pStyle w:val="Heading3"/>
      </w:pPr>
      <w:bookmarkStart w:id="38" w:name="_Toc283104607"/>
      <w:bookmarkStart w:id="39" w:name="_Toc283143020"/>
      <w:bookmarkStart w:id="40" w:name="_Toc307404666"/>
      <w:r w:rsidRPr="00083FCD">
        <w:t>Technical Personnel</w:t>
      </w:r>
      <w:bookmarkEnd w:id="38"/>
      <w:bookmarkEnd w:id="39"/>
      <w:bookmarkEnd w:id="40"/>
    </w:p>
    <w:p w:rsidR="004B4ADC" w:rsidRPr="00083FCD" w:rsidRDefault="004B4ADC" w:rsidP="004B4ADC">
      <w:pPr>
        <w:spacing w:before="100" w:beforeAutospacing="1" w:after="100" w:afterAutospacing="1"/>
      </w:pPr>
      <w:r w:rsidRPr="00083FCD">
        <w:t xml:space="preserve">Training of personnel especially who are on contract is pre-requite for them to function and deliver. A training schedule, every year, of say 3 to 4 days giving basic understanding of the programme, their role, preparing of technical estimates needs to be taken up here.   </w:t>
      </w:r>
    </w:p>
    <w:p w:rsidR="004B4ADC" w:rsidRDefault="004B4ADC" w:rsidP="004B4ADC">
      <w:pPr>
        <w:spacing w:before="100" w:beforeAutospacing="1" w:after="100" w:afterAutospacing="1"/>
      </w:pPr>
      <w:r w:rsidRPr="00083FCD">
        <w:t>A Manual cum Reference Book for is necessary.</w:t>
      </w:r>
    </w:p>
    <w:p w:rsidR="004B4ADC" w:rsidRPr="00083FCD" w:rsidRDefault="004B4ADC" w:rsidP="004B4ADC">
      <w:pPr>
        <w:pStyle w:val="Heading3"/>
      </w:pPr>
      <w:bookmarkStart w:id="41" w:name="_Toc283104608"/>
      <w:bookmarkStart w:id="42" w:name="_Toc283143021"/>
      <w:bookmarkStart w:id="43" w:name="_Toc307404667"/>
      <w:r w:rsidRPr="00083FCD">
        <w:t>Data Entry Operators (whether outsourced or in house)</w:t>
      </w:r>
      <w:bookmarkEnd w:id="41"/>
      <w:bookmarkEnd w:id="42"/>
      <w:bookmarkEnd w:id="43"/>
    </w:p>
    <w:p w:rsidR="004B4ADC" w:rsidRPr="00083FCD" w:rsidRDefault="004B4ADC" w:rsidP="004B4ADC">
      <w:pPr>
        <w:spacing w:before="100" w:beforeAutospacing="1" w:after="100" w:afterAutospacing="1"/>
      </w:pPr>
      <w:r w:rsidRPr="00083FCD">
        <w:t xml:space="preserve">A training schedule, every year, of say 3 to 4 days giving basic understanding of the programme, their role, importance of </w:t>
      </w:r>
      <w:r w:rsidR="00C61A70">
        <w:t>TMS</w:t>
      </w:r>
      <w:r w:rsidRPr="00083FCD">
        <w:t xml:space="preserve">, the various interfaces needs to be taken up here.   </w:t>
      </w:r>
    </w:p>
    <w:p w:rsidR="004B4ADC" w:rsidRPr="00083FCD" w:rsidRDefault="004B4ADC" w:rsidP="004B4ADC">
      <w:pPr>
        <w:spacing w:before="100" w:beforeAutospacing="1" w:after="100" w:afterAutospacing="1"/>
      </w:pPr>
      <w:r w:rsidRPr="00083FCD">
        <w:t xml:space="preserve">A Manual cum Reference Book for is necessary. </w:t>
      </w:r>
    </w:p>
    <w:p w:rsidR="004B4ADC" w:rsidRPr="00083FCD" w:rsidRDefault="004B4ADC" w:rsidP="004B4ADC">
      <w:pPr>
        <w:pStyle w:val="Heading3"/>
      </w:pPr>
      <w:bookmarkStart w:id="44" w:name="_Toc283104609"/>
      <w:bookmarkStart w:id="45" w:name="_Toc283143022"/>
      <w:bookmarkStart w:id="46" w:name="_Toc307404668"/>
      <w:r w:rsidRPr="00083FCD">
        <w:t>Dy. Collectors; Dy. CEO and MIS Coordinator</w:t>
      </w:r>
      <w:bookmarkEnd w:id="44"/>
      <w:bookmarkEnd w:id="45"/>
      <w:bookmarkEnd w:id="46"/>
    </w:p>
    <w:p w:rsidR="004B4ADC" w:rsidRDefault="004B4ADC" w:rsidP="004B4ADC">
      <w:pPr>
        <w:spacing w:before="100" w:beforeAutospacing="1" w:after="100" w:afterAutospacing="1"/>
      </w:pPr>
      <w:r w:rsidRPr="00083FCD">
        <w:t>Supervisor/ Monitor / Coordination role of district officials like Dy. CEO and MIS Coordinator to take at least 2 days training to prepare for the coming season. Monitoring formats, changes required as per state/central notifications needs to be discussed here. A set of latest GRs, notifications, last year performance and this year’s labour budget need to be the training material.</w:t>
      </w:r>
    </w:p>
    <w:p w:rsidR="004B4ADC" w:rsidRDefault="00D41DA2" w:rsidP="00D41DA2">
      <w:pPr>
        <w:pStyle w:val="Heading3"/>
      </w:pPr>
      <w:bookmarkStart w:id="47" w:name="_Toc307404669"/>
      <w:r>
        <w:t>O</w:t>
      </w:r>
      <w:r w:rsidR="004B4ADC">
        <w:t>mbud</w:t>
      </w:r>
      <w:r>
        <w:t>s</w:t>
      </w:r>
      <w:r w:rsidR="004B4ADC">
        <w:t>man</w:t>
      </w:r>
      <w:bookmarkEnd w:id="47"/>
    </w:p>
    <w:p w:rsidR="004B4ADC" w:rsidRPr="00083FCD" w:rsidRDefault="004B4ADC" w:rsidP="004B4ADC">
      <w:pPr>
        <w:spacing w:before="100" w:beforeAutospacing="1" w:after="100" w:afterAutospacing="1"/>
      </w:pPr>
      <w:r>
        <w:t xml:space="preserve">The independent authority to be placed in each district are meant to </w:t>
      </w:r>
      <w:r w:rsidR="00D41DA2">
        <w:t>b</w:t>
      </w:r>
      <w:r>
        <w:t xml:space="preserve">e outside of the Administrative Set up. So there is an obvious need for their orientation to understand the Act and their role and functioning. </w:t>
      </w:r>
      <w:r w:rsidR="00D41DA2">
        <w:t>(More on this in Grievance Redressal)</w:t>
      </w:r>
    </w:p>
    <w:p w:rsidR="004B4ADC" w:rsidRPr="004B4ADC" w:rsidRDefault="004B4ADC" w:rsidP="004B4ADC">
      <w:pPr>
        <w:rPr>
          <w:lang w:val="en-US"/>
        </w:rPr>
      </w:pPr>
    </w:p>
    <w:p w:rsidR="00A91392" w:rsidRDefault="00A91392" w:rsidP="00A91392">
      <w:pPr>
        <w:pStyle w:val="Heading2"/>
        <w:rPr>
          <w:lang w:val="en-US"/>
        </w:rPr>
      </w:pPr>
      <w:bookmarkStart w:id="48" w:name="_Toc307404670"/>
      <w:r>
        <w:rPr>
          <w:lang w:val="en-US"/>
        </w:rPr>
        <w:t>Monitoring</w:t>
      </w:r>
      <w:bookmarkEnd w:id="48"/>
    </w:p>
    <w:p w:rsidR="004B4ADC" w:rsidRDefault="004B4ADC" w:rsidP="004B4ADC">
      <w:pPr>
        <w:pStyle w:val="Heading3"/>
      </w:pPr>
      <w:bookmarkStart w:id="49" w:name="_Toc307404671"/>
      <w:r>
        <w:t>Reports</w:t>
      </w:r>
      <w:bookmarkEnd w:id="49"/>
      <w:r>
        <w:t xml:space="preserve"> </w:t>
      </w:r>
    </w:p>
    <w:p w:rsidR="004B4ADC" w:rsidRDefault="004B4ADC" w:rsidP="004B4ADC">
      <w:pPr>
        <w:spacing w:before="100" w:beforeAutospacing="1" w:after="100" w:afterAutospacing="1"/>
      </w:pPr>
      <w:r>
        <w:t>Traditionally our State had Muster as the basic record regarding attendance as well as payments details of wages as well as material component. But now the attendance and payment need to be bifurcated. Muster will have only attendance data and corresponding Pay order will have its Payment details. So for a particular work there will be weekly records of Muster, Pay Order and Measurement valuations (MB).</w:t>
      </w:r>
    </w:p>
    <w:p w:rsidR="004B4ADC" w:rsidRDefault="004B4ADC" w:rsidP="004B4ADC">
      <w:pPr>
        <w:spacing w:before="100" w:beforeAutospacing="1" w:after="100" w:afterAutospacing="1"/>
      </w:pPr>
      <w:r>
        <w:t xml:space="preserve">The database thus formed should be able to generate relevant Monitoring reports for administrators of different levels, for the Gram Sevak, for the Block Officials, for the district Officials and the State Officials. This could be in addition to the reports required to be submitted to the centre periodically. Some sample formats for this are given in the </w:t>
      </w:r>
      <w:r w:rsidRPr="00C27553">
        <w:rPr>
          <w:i/>
          <w:iCs/>
        </w:rPr>
        <w:t>Annexure.</w:t>
      </w:r>
    </w:p>
    <w:p w:rsidR="004B4ADC" w:rsidRDefault="004B4ADC" w:rsidP="004B4ADC">
      <w:pPr>
        <w:spacing w:before="100" w:beforeAutospacing="1" w:after="100" w:afterAutospacing="1"/>
        <w:rPr>
          <w:rFonts w:cs="Calibri"/>
        </w:rPr>
      </w:pPr>
      <w:smartTag w:uri="urn:schemas-microsoft-com:office:smarttags" w:element="place">
        <w:r w:rsidRPr="007C6626">
          <w:rPr>
            <w:rFonts w:cs="Calibri"/>
          </w:rPr>
          <w:t>Maharashtra</w:t>
        </w:r>
      </w:smartTag>
      <w:r w:rsidRPr="007C6626">
        <w:rPr>
          <w:rFonts w:cs="Calibri"/>
        </w:rPr>
        <w:t xml:space="preserve"> is used to Weekly reports as a basic monitoring and information document for EGS. This gives data about labour attendance and available shelf of work for every week across the state – block/district/division. This is</w:t>
      </w:r>
      <w:r>
        <w:rPr>
          <w:rFonts w:cs="Calibri"/>
        </w:rPr>
        <w:t xml:space="preserve"> good as </w:t>
      </w:r>
      <w:r w:rsidRPr="007C6626">
        <w:rPr>
          <w:rFonts w:cs="Calibri"/>
        </w:rPr>
        <w:t xml:space="preserve">snapshot information. With a little more effort more can be obtained to understand the status of implementation by collecting a little more data on weekly basis. </w:t>
      </w:r>
    </w:p>
    <w:p w:rsidR="004B4ADC" w:rsidRPr="007C6626" w:rsidRDefault="004B4ADC" w:rsidP="004B4ADC">
      <w:pPr>
        <w:spacing w:before="100" w:beforeAutospacing="1" w:after="100" w:afterAutospacing="1"/>
        <w:rPr>
          <w:rFonts w:cs="Calibri"/>
        </w:rPr>
      </w:pPr>
      <w:r w:rsidRPr="007C6626">
        <w:rPr>
          <w:rFonts w:cs="Calibri"/>
        </w:rPr>
        <w:t>Getting a report of the demand received during the week, Works starte</w:t>
      </w:r>
      <w:r>
        <w:rPr>
          <w:rFonts w:cs="Calibri"/>
        </w:rPr>
        <w:t>d, on</w:t>
      </w:r>
      <w:r w:rsidRPr="007C6626">
        <w:rPr>
          <w:rFonts w:cs="Calibri"/>
        </w:rPr>
        <w:t xml:space="preserve">going Works, payments made, accounts opened and such along with the usual weekly report can serve a much better monitoring purpose. It can provide the cyclical patterns to give idea about the process of implementation. Also presently demand is </w:t>
      </w:r>
      <w:r>
        <w:rPr>
          <w:rFonts w:cs="Calibri"/>
        </w:rPr>
        <w:t xml:space="preserve">not </w:t>
      </w:r>
      <w:r w:rsidRPr="007C6626">
        <w:rPr>
          <w:rFonts w:cs="Calibri"/>
        </w:rPr>
        <w:t xml:space="preserve">notified to any higher level authority so if the demand gets suppressed in the delivery mechanism, there is no way for the higher monitoring authorities to know this. And demand is the most crucial starting point of the basic process of this programme. </w:t>
      </w:r>
    </w:p>
    <w:p w:rsidR="004B4ADC" w:rsidRDefault="004B4ADC" w:rsidP="004B4ADC">
      <w:pPr>
        <w:spacing w:before="100" w:beforeAutospacing="1" w:after="100" w:afterAutospacing="1"/>
        <w:rPr>
          <w:rFonts w:cs="Calibri"/>
        </w:rPr>
      </w:pPr>
      <w:r w:rsidRPr="007C6626">
        <w:rPr>
          <w:rFonts w:cs="Calibri"/>
        </w:rPr>
        <w:t xml:space="preserve">Next important indicator for the programme’s implementation is timely payments. These Weekly reports can provide data on demand and works so that future payments can be anticipated. If that does not reflect in the next series of Weekly reports there is need to check out with the concerned authority. And since these Weekly reports provide cyclical process indicators, it would be difficult to ‘make up’ data. </w:t>
      </w:r>
    </w:p>
    <w:p w:rsidR="004B4ADC" w:rsidRDefault="004B4ADC" w:rsidP="004B4ADC">
      <w:pPr>
        <w:spacing w:before="100" w:beforeAutospacing="1" w:after="100" w:afterAutospacing="1"/>
      </w:pPr>
      <w:r>
        <w:rPr>
          <w:rFonts w:cs="Calibri"/>
        </w:rPr>
        <w:t>Since</w:t>
      </w:r>
      <w:r w:rsidRPr="007C6626">
        <w:rPr>
          <w:rFonts w:cs="Calibri"/>
        </w:rPr>
        <w:t xml:space="preserve"> the data entry is at Block and there MB software in place the data entry of Musters and Payments would be </w:t>
      </w:r>
      <w:r>
        <w:rPr>
          <w:rFonts w:cs="Calibri"/>
        </w:rPr>
        <w:t>digitised</w:t>
      </w:r>
      <w:r w:rsidRPr="007C6626">
        <w:rPr>
          <w:rFonts w:cs="Calibri"/>
        </w:rPr>
        <w:t xml:space="preserve">. </w:t>
      </w:r>
      <w:r>
        <w:t xml:space="preserve">Weekly Monitoring reports should be all System generated. So that consolidation at different levels of administration is automatically available. </w:t>
      </w:r>
    </w:p>
    <w:p w:rsidR="00F841F9" w:rsidRDefault="00F841F9" w:rsidP="00F841F9">
      <w:pPr>
        <w:pStyle w:val="Heading3"/>
      </w:pPr>
      <w:bookmarkStart w:id="50" w:name="_Toc307404672"/>
      <w:r>
        <w:t>Performance Reports</w:t>
      </w:r>
      <w:bookmarkEnd w:id="50"/>
      <w:r>
        <w:t xml:space="preserve"> </w:t>
      </w:r>
    </w:p>
    <w:p w:rsidR="009F5B76" w:rsidRDefault="009F5B76" w:rsidP="004B4ADC">
      <w:pPr>
        <w:spacing w:before="100" w:beforeAutospacing="1" w:after="100" w:afterAutospacing="1"/>
      </w:pPr>
      <w:r>
        <w:t xml:space="preserve">The Monitoring indicators that we plan give also provide direction to implementation. The entire implementation gets geared towards accomplishing these indicators of performance. Hence it is very important that the indicators we design capture the entire spirit of the policy and not just ensure efficient implementation of the Scheme. </w:t>
      </w:r>
    </w:p>
    <w:p w:rsidR="006500B6" w:rsidRDefault="009F5B76" w:rsidP="004B4ADC">
      <w:pPr>
        <w:spacing w:before="100" w:beforeAutospacing="1" w:after="100" w:afterAutospacing="1"/>
      </w:pPr>
      <w:r>
        <w:t xml:space="preserve">For NREGA, we have good set of indicators to ensure the employment objective being monitored for its performance. The other important objective of durable assets is not being captured very clearly, so a new set of indicators needs to be worked to monitor types and quality of Works being carried out. For instance, how much rainfall used to flow off the village terrain and how much is being captured through the Watershed treatment measures? Similarly with soil conservation, type and length of road connectivity added, how much additional land brought under cultivation with land development and such. Also we need capture the output side which can indicate impact on poverty like ; how many people who are usual migrants stayed in village due to this scheme, how many have started second season rabbi due to availability of water, or have farmers shifted to different crops due to availability of water and such. </w:t>
      </w:r>
    </w:p>
    <w:p w:rsidR="009F5B76" w:rsidRDefault="006500B6" w:rsidP="004B4ADC">
      <w:pPr>
        <w:spacing w:before="100" w:beforeAutospacing="1" w:after="100" w:afterAutospacing="1"/>
      </w:pPr>
      <w:r>
        <w:t>These indicators can be integrated into the system of data capturing and report generation for reviewing performance periodically.</w:t>
      </w:r>
      <w:r w:rsidR="009F5B76">
        <w:t xml:space="preserve">     </w:t>
      </w:r>
    </w:p>
    <w:p w:rsidR="004B4ADC" w:rsidRDefault="004B4ADC" w:rsidP="004B4ADC">
      <w:pPr>
        <w:pStyle w:val="Heading3"/>
        <w:rPr>
          <w:lang w:val="en-US"/>
        </w:rPr>
      </w:pPr>
      <w:bookmarkStart w:id="51" w:name="_Toc307404673"/>
      <w:r>
        <w:rPr>
          <w:lang w:val="en-US"/>
        </w:rPr>
        <w:t>Review and Plan Meetings</w:t>
      </w:r>
      <w:bookmarkEnd w:id="51"/>
    </w:p>
    <w:p w:rsidR="004B4ADC" w:rsidRDefault="004B4ADC" w:rsidP="004B4ADC">
      <w:pPr>
        <w:spacing w:before="100" w:beforeAutospacing="1" w:after="100" w:afterAutospacing="1"/>
      </w:pPr>
      <w:r>
        <w:t>These reports provide the necessary information for taking decisions and actions for better and smoother functioning. Regular review for this is essential. Periodic meetings at Divisional Office with district officials; at District with Block Officials and Line agencies, at Block level with Gram Sevak and technical team are essential during the season. In this the performance during immediate past based on the Monitoring reports, circulation of latest GR, requirements of the State and Central agencies need to be discussed and decisions arrived at.</w:t>
      </w:r>
    </w:p>
    <w:p w:rsidR="007013F3" w:rsidRDefault="007013F3" w:rsidP="004B4ADC">
      <w:pPr>
        <w:spacing w:before="100" w:beforeAutospacing="1" w:after="100" w:afterAutospacing="1"/>
      </w:pPr>
      <w:r>
        <w:t xml:space="preserve">When Process indicators are well defined and that data is captured, the software application can be made to generate reports pertaining to the Process Indicators at specific stages of implementation. This clearly shows the performance of the team at that stage of implementation. For example when payment to the labourers is delayed, it is important to know where exactly in the process delay was set in, like - at the time of measurement, or at the time of evaluation, or at the time of preparing pay order or sanctioning pay order or at Bank or Post during disbursal. This information is important to take appropriate corrective measures to avoid future delays. With process indicators and its reports Process Accountability can be established.   </w:t>
      </w:r>
    </w:p>
    <w:p w:rsidR="00A91392" w:rsidRDefault="00A91392" w:rsidP="00A91392">
      <w:pPr>
        <w:pStyle w:val="Heading2"/>
        <w:rPr>
          <w:lang w:val="en-US"/>
        </w:rPr>
      </w:pPr>
      <w:bookmarkStart w:id="52" w:name="_Toc307404674"/>
      <w:r>
        <w:rPr>
          <w:lang w:val="en-US"/>
        </w:rPr>
        <w:t>Communication</w:t>
      </w:r>
      <w:bookmarkEnd w:id="52"/>
      <w:r>
        <w:rPr>
          <w:lang w:val="en-US"/>
        </w:rPr>
        <w:t xml:space="preserve"> </w:t>
      </w:r>
    </w:p>
    <w:p w:rsidR="003359D5" w:rsidRDefault="003359D5" w:rsidP="003359D5">
      <w:pPr>
        <w:spacing w:before="100" w:beforeAutospacing="1" w:after="100" w:afterAutospacing="1"/>
      </w:pPr>
      <w:r>
        <w:t>An online messaging and communication system for government functionaries is needed for communication. This system will be authentication based and will have logins for government functionaries till Panchayat Samiti level. This framework will provide a systematic means for providing feedback from staff at different levels such as Block, district. An example of such a framework is Samvadini system from MKCL.</w:t>
      </w:r>
    </w:p>
    <w:p w:rsidR="003359D5" w:rsidRDefault="003359D5" w:rsidP="003359D5">
      <w:pPr>
        <w:spacing w:before="100" w:beforeAutospacing="1" w:after="100" w:afterAutospacing="1"/>
      </w:pPr>
      <w:r>
        <w:t xml:space="preserve">We welcome the newly created website </w:t>
      </w:r>
      <w:r w:rsidRPr="00205A61">
        <w:t>http://egs.mkcl.org/</w:t>
      </w:r>
      <w:r>
        <w:t xml:space="preserve">. This has facilitated the communication of GR, instructions to functionaries till block level. </w:t>
      </w:r>
    </w:p>
    <w:p w:rsidR="003359D5" w:rsidRDefault="003359D5" w:rsidP="003359D5">
      <w:pPr>
        <w:spacing w:before="100" w:beforeAutospacing="1" w:after="100" w:afterAutospacing="1"/>
      </w:pPr>
      <w:r>
        <w:t xml:space="preserve">For MIS related communication, the MIS coordinators should be given responsibility to update data entry personnel about the changes in MIS. </w:t>
      </w:r>
    </w:p>
    <w:p w:rsidR="0077267D" w:rsidRDefault="0077267D" w:rsidP="0077267D">
      <w:pPr>
        <w:pStyle w:val="Heading2"/>
        <w:rPr>
          <w:lang w:val="en-US"/>
        </w:rPr>
      </w:pPr>
      <w:bookmarkStart w:id="53" w:name="_Toc307404675"/>
      <w:r>
        <w:rPr>
          <w:lang w:val="en-US"/>
        </w:rPr>
        <w:t>Community Monitoring</w:t>
      </w:r>
      <w:bookmarkEnd w:id="53"/>
    </w:p>
    <w:p w:rsidR="0077267D" w:rsidRDefault="0077267D" w:rsidP="0077267D">
      <w:pPr>
        <w:rPr>
          <w:lang w:val="en-US"/>
        </w:rPr>
      </w:pPr>
      <w:r>
        <w:rPr>
          <w:lang w:val="en-US"/>
        </w:rPr>
        <w:t xml:space="preserve">This is a people centric programme with basic decision in people’s domain. In the same spirit it is expected that Monitoring of the programme can also be by people especially the Labourers. Though Labourer gets direct benefit in terms of wages, the whole village community is the beneficiary in terms of the Assets being created. Hence the whole community is interested in getting this scheme implemented and implemented properly. </w:t>
      </w:r>
    </w:p>
    <w:p w:rsidR="0077267D" w:rsidRDefault="0077267D" w:rsidP="0077267D">
      <w:pPr>
        <w:rPr>
          <w:lang w:val="en-US"/>
        </w:rPr>
      </w:pPr>
      <w:r>
        <w:rPr>
          <w:lang w:val="en-US"/>
        </w:rPr>
        <w:t xml:space="preserve">So it is important to have an institutional arrangement for the community to participate and Monitor. A Village level Committee can take up issues of implementation and misappropriation if any. A committee at Block and District level is also needed for Monitoring. These Committees can be consisting of relevant administrators, elected representatives, representatives of the Labourer, both male and female and representatives of the Gram Rozgar Sevak. </w:t>
      </w:r>
    </w:p>
    <w:p w:rsidR="0077267D" w:rsidRDefault="0077267D" w:rsidP="0077267D">
      <w:pPr>
        <w:rPr>
          <w:lang w:val="en-US"/>
        </w:rPr>
      </w:pPr>
      <w:r>
        <w:rPr>
          <w:lang w:val="en-US"/>
        </w:rPr>
        <w:t xml:space="preserve">  </w:t>
      </w:r>
    </w:p>
    <w:p w:rsidR="0077267D" w:rsidRPr="0077267D" w:rsidRDefault="0077267D" w:rsidP="0077267D">
      <w:pPr>
        <w:rPr>
          <w:lang w:val="en-US"/>
        </w:rPr>
      </w:pPr>
    </w:p>
    <w:p w:rsidR="0077267D" w:rsidRDefault="0077267D" w:rsidP="0077267D">
      <w:pPr>
        <w:pStyle w:val="Heading2"/>
        <w:numPr>
          <w:ilvl w:val="0"/>
          <w:numId w:val="0"/>
        </w:numPr>
        <w:ind w:left="576"/>
        <w:rPr>
          <w:lang w:val="en-US"/>
        </w:rPr>
      </w:pPr>
    </w:p>
    <w:p w:rsidR="0077267D" w:rsidRDefault="0077267D" w:rsidP="0077267D">
      <w:pPr>
        <w:pStyle w:val="Heading2"/>
        <w:numPr>
          <w:ilvl w:val="0"/>
          <w:numId w:val="0"/>
        </w:numPr>
        <w:ind w:left="576"/>
        <w:rPr>
          <w:lang w:val="en-US"/>
        </w:rPr>
      </w:pPr>
      <w:r>
        <w:rPr>
          <w:lang w:val="en-US"/>
        </w:rPr>
        <w:t xml:space="preserve"> </w:t>
      </w:r>
    </w:p>
    <w:p w:rsidR="003359D5" w:rsidRPr="003359D5" w:rsidRDefault="003359D5" w:rsidP="003359D5">
      <w:pPr>
        <w:rPr>
          <w:lang w:val="en-US"/>
        </w:rPr>
      </w:pPr>
    </w:p>
    <w:p w:rsidR="00813A04" w:rsidRDefault="00813A04">
      <w:pPr>
        <w:spacing w:after="0" w:line="240" w:lineRule="auto"/>
        <w:jc w:val="left"/>
        <w:rPr>
          <w:rFonts w:eastAsia="Times New Roman"/>
          <w:b/>
          <w:bCs/>
          <w:color w:val="365F91"/>
          <w:sz w:val="36"/>
          <w:szCs w:val="28"/>
          <w:lang w:val="en-US"/>
        </w:rPr>
      </w:pPr>
      <w:r>
        <w:rPr>
          <w:lang w:val="en-US"/>
        </w:rPr>
        <w:br w:type="page"/>
      </w:r>
    </w:p>
    <w:p w:rsidR="00C7186A" w:rsidRDefault="00C7186A" w:rsidP="00C7186A">
      <w:pPr>
        <w:pStyle w:val="Heading1"/>
        <w:rPr>
          <w:lang w:val="en-US"/>
        </w:rPr>
      </w:pPr>
      <w:bookmarkStart w:id="54" w:name="_Toc307404676"/>
      <w:r>
        <w:rPr>
          <w:lang w:val="en-US"/>
        </w:rPr>
        <w:t>Grievance Redressal</w:t>
      </w:r>
      <w:bookmarkEnd w:id="54"/>
    </w:p>
    <w:p w:rsidR="00813A04" w:rsidRDefault="00813A04" w:rsidP="00813A04">
      <w:pPr>
        <w:rPr>
          <w:lang w:val="en-US"/>
        </w:rPr>
      </w:pPr>
    </w:p>
    <w:p w:rsidR="00813A04" w:rsidRPr="003272B0" w:rsidRDefault="00813A04" w:rsidP="00813A04">
      <w:pPr>
        <w:pStyle w:val="Heading2"/>
      </w:pPr>
      <w:bookmarkStart w:id="55" w:name="_Toc307404677"/>
      <w:r w:rsidRPr="003272B0">
        <w:t xml:space="preserve">Call </w:t>
      </w:r>
      <w:r>
        <w:t>Centre</w:t>
      </w:r>
      <w:r w:rsidRPr="003272B0">
        <w:t xml:space="preserve"> for </w:t>
      </w:r>
      <w:r>
        <w:t>C</w:t>
      </w:r>
      <w:r w:rsidRPr="003272B0">
        <w:t>itizens</w:t>
      </w:r>
      <w:bookmarkEnd w:id="55"/>
    </w:p>
    <w:p w:rsidR="00813A04" w:rsidRDefault="00813A04" w:rsidP="00813A04">
      <w:pPr>
        <w:spacing w:before="100" w:beforeAutospacing="1" w:after="100" w:afterAutospacing="1"/>
      </w:pPr>
      <w:r>
        <w:t>We recommend that a call center facility for citizens where citizens can register their complaints by calling a number. A complaint thus received should be allocated to district relating to that geographic area (district or division). The caller will get a ticket-id as the complaint gets registered and the complaint status can be tracked there after by this ticket-id. Policy makers at state level can get a direct feedback from citizens across the state. Before launching such a call center, it should be publicized well through print, radio and television media.</w:t>
      </w:r>
    </w:p>
    <w:p w:rsidR="00813A04" w:rsidRPr="00813A04" w:rsidRDefault="00813A04" w:rsidP="00813A04">
      <w:pPr>
        <w:pStyle w:val="Heading2"/>
      </w:pPr>
      <w:bookmarkStart w:id="56" w:name="_Toc307404678"/>
      <w:r w:rsidRPr="00813A04">
        <w:t>Ombudsman</w:t>
      </w:r>
      <w:bookmarkEnd w:id="56"/>
    </w:p>
    <w:p w:rsidR="00813A04" w:rsidRDefault="00813A04" w:rsidP="00813A04">
      <w:pPr>
        <w:spacing w:before="100" w:beforeAutospacing="1" w:after="100" w:afterAutospacing="1"/>
      </w:pPr>
      <w:r>
        <w:t>As per the Guidelines of the Central Government, an Ombudsman is placed for every district. After Training they can assume office at District. Their presence needs to be made public by giving news in the local vernacular print media. Their cell numbers, emails and office address need sto be publicized. They shall work as per the guidelines of the Central Government.</w:t>
      </w:r>
    </w:p>
    <w:p w:rsidR="00813A04" w:rsidRPr="00813A04" w:rsidRDefault="00813A04" w:rsidP="00813A04">
      <w:pPr>
        <w:pStyle w:val="Heading2"/>
      </w:pPr>
      <w:bookmarkStart w:id="57" w:name="_Toc307404679"/>
      <w:r w:rsidRPr="00813A04">
        <w:t>NREGA website</w:t>
      </w:r>
      <w:bookmarkEnd w:id="57"/>
    </w:p>
    <w:p w:rsidR="002C6DA1" w:rsidRDefault="00813A04" w:rsidP="00813A04">
      <w:pPr>
        <w:spacing w:before="100" w:beforeAutospacing="1" w:after="100" w:afterAutospacing="1"/>
      </w:pPr>
      <w:r>
        <w:t>There is a provision to lodge complaints on the nrega.nic.in website. This needs to be monitored by a particular person at the Commissioner’s Office.</w:t>
      </w:r>
    </w:p>
    <w:p w:rsidR="002C6DA1" w:rsidRDefault="002C6DA1" w:rsidP="002C6DA1">
      <w:pPr>
        <w:pStyle w:val="Heading2"/>
      </w:pPr>
      <w:bookmarkStart w:id="58" w:name="_Toc307404680"/>
      <w:r>
        <w:t>Loknyayalay</w:t>
      </w:r>
      <w:bookmarkEnd w:id="58"/>
    </w:p>
    <w:p w:rsidR="00B554FD" w:rsidRDefault="00B554FD" w:rsidP="002C6DA1"/>
    <w:p w:rsidR="002C6DA1" w:rsidRDefault="002C6DA1" w:rsidP="002C6DA1">
      <w:r>
        <w:t xml:space="preserve">This scheme is embedded in Law. Hence some kind of recourse to Law is also expected especially when there is gross mis-governance. Presently Loknyayalay are meant to hold quasi-court sittings and take complaints from Labourers. But this has not been very useful since this Court is under the District Legal Aid Society and is not so well functioning. </w:t>
      </w:r>
    </w:p>
    <w:p w:rsidR="002C6DA1" w:rsidRPr="002C6DA1" w:rsidRDefault="002C6DA1" w:rsidP="002C6DA1">
      <w:r>
        <w:t xml:space="preserve">For all the present grievance redressal mechanism it is very important that they are well advertised in vernacular language in local media so that people get to know and start accessing the same.    </w:t>
      </w:r>
    </w:p>
    <w:p w:rsidR="00813A04" w:rsidRDefault="002C6DA1" w:rsidP="00813A04">
      <w:pPr>
        <w:spacing w:before="100" w:beforeAutospacing="1" w:after="100" w:afterAutospacing="1"/>
      </w:pPr>
      <w:r>
        <w:t xml:space="preserve">The functioning of all these Grievance redressal methods need to have a mention in the MIS reporting and available to all on the nrega website. </w:t>
      </w:r>
    </w:p>
    <w:p w:rsidR="00813A04" w:rsidRPr="00A91BDB" w:rsidRDefault="00813A04" w:rsidP="00A91392">
      <w:pPr>
        <w:pStyle w:val="Heading2"/>
      </w:pPr>
      <w:bookmarkStart w:id="59" w:name="_Toc307404681"/>
      <w:r w:rsidRPr="00A91BDB">
        <w:t>Social Audit</w:t>
      </w:r>
      <w:bookmarkEnd w:id="59"/>
    </w:p>
    <w:p w:rsidR="00813A04" w:rsidRDefault="00813A04" w:rsidP="00813A04">
      <w:pPr>
        <w:spacing w:before="100" w:beforeAutospacing="1" w:after="100" w:afterAutospacing="1"/>
      </w:pPr>
      <w:r>
        <w:t xml:space="preserve">Audits are necessary as feedback. For improving implementation for taking corrective measures it is important to get micro and macro perspective. This is required by the policy makers and the decision makers in implementation. We suggest two ways of Social Audit. One a micro format like Public hearing and another format giving a macro view like Evaluation studies. </w:t>
      </w:r>
      <w:r w:rsidR="002C6DA1">
        <w:t xml:space="preserve">We also suggest that the Chairperson of a Social Audit process be Labourers, both male and female, to ensure that it functions as people’s Audit. </w:t>
      </w:r>
    </w:p>
    <w:p w:rsidR="00813A04" w:rsidRPr="00A91392" w:rsidRDefault="00813A04" w:rsidP="00A91392">
      <w:pPr>
        <w:pStyle w:val="ListParagraph"/>
        <w:numPr>
          <w:ilvl w:val="0"/>
          <w:numId w:val="19"/>
        </w:numPr>
        <w:spacing w:before="100" w:beforeAutospacing="1" w:after="100" w:afterAutospacing="1"/>
        <w:rPr>
          <w:b/>
          <w:bCs/>
        </w:rPr>
      </w:pPr>
      <w:r w:rsidRPr="00A91392">
        <w:rPr>
          <w:b/>
          <w:bCs/>
        </w:rPr>
        <w:t>Public Hearing</w:t>
      </w:r>
    </w:p>
    <w:p w:rsidR="00813A04" w:rsidRDefault="00813A04" w:rsidP="00813A04">
      <w:pPr>
        <w:spacing w:before="100" w:beforeAutospacing="1" w:after="100" w:afterAutospacing="1"/>
      </w:pPr>
      <w:r>
        <w:t xml:space="preserve">Central Government has made Social Audit mandatory. As the term suggests it is meant to be an audit with people and not just the usual financial audit. The pre requisite for such an audit involving people directly is the availability of information. The Shelf, the Technical estimate of the Works taken up, the Muster, the Pay Orders and such need to be made available to all Gram Panchayats. </w:t>
      </w:r>
    </w:p>
    <w:p w:rsidR="00813A04" w:rsidRDefault="00813A04" w:rsidP="00813A04">
      <w:pPr>
        <w:spacing w:before="100" w:beforeAutospacing="1" w:after="100" w:afterAutospacing="1"/>
      </w:pPr>
      <w:r>
        <w:t>A Public hearing programme at Cluster levels ( group of 10 to 15 Gram Panchayat), at a relatively bigger village ( generally which has weekly bazaars) on a bazaar day has to be organized. The ZP, PS, GP administration personnel and elected representatives need to be present. Media should be invited. Labourers and villagers of the GP of this cluster need to be informed of this date at least two weeks in advance. (ensure a procedure for the same).</w:t>
      </w:r>
    </w:p>
    <w:p w:rsidR="00813A04" w:rsidRDefault="00813A04" w:rsidP="00813A04">
      <w:pPr>
        <w:spacing w:before="100" w:beforeAutospacing="1" w:after="100" w:afterAutospacing="1"/>
      </w:pPr>
      <w:r>
        <w:t>At this Public Hearing the information related to Regsitration, demand and Works need to be read out and objection invited after reading each of these. Whenever there is some complaint and or objection it has to be addressed by the concerned official. This has to be recorded in the proceedings. (hopefully the elected representatives, labourers will ensure this). The unresolved complaints objections need to be forwarded to appropriate authotity and a note to that effect to be given to the GP and the concerned villager immediately. The entire Public Hearing can be video recorded evidence, monitoring and further action.</w:t>
      </w:r>
    </w:p>
    <w:p w:rsidR="00813A04" w:rsidRPr="00A91392" w:rsidRDefault="00813A04" w:rsidP="00A91392">
      <w:pPr>
        <w:pStyle w:val="ListParagraph"/>
        <w:numPr>
          <w:ilvl w:val="0"/>
          <w:numId w:val="19"/>
        </w:numPr>
        <w:spacing w:before="100" w:beforeAutospacing="1" w:after="100" w:afterAutospacing="1"/>
        <w:rPr>
          <w:b/>
          <w:bCs/>
        </w:rPr>
      </w:pPr>
      <w:r w:rsidRPr="00A91392">
        <w:rPr>
          <w:b/>
          <w:bCs/>
        </w:rPr>
        <w:t>Studies</w:t>
      </w:r>
    </w:p>
    <w:p w:rsidR="00320D86" w:rsidRPr="00320D86" w:rsidRDefault="00320D86" w:rsidP="00813A04">
      <w:pPr>
        <w:spacing w:before="100" w:beforeAutospacing="1" w:after="100" w:afterAutospacing="1"/>
        <w:rPr>
          <w:u w:val="single"/>
        </w:rPr>
      </w:pPr>
      <w:r w:rsidRPr="00320D86">
        <w:rPr>
          <w:u w:val="single"/>
        </w:rPr>
        <w:t>Evaluation</w:t>
      </w:r>
    </w:p>
    <w:p w:rsidR="00813A04" w:rsidRDefault="00813A04" w:rsidP="00813A04">
      <w:pPr>
        <w:spacing w:before="100" w:beforeAutospacing="1" w:after="100" w:afterAutospacing="1"/>
      </w:pPr>
      <w:r>
        <w:t xml:space="preserve">The State Government can commission studies every year through external agencies. The external agency could be an academic institution or a registered society working on rural development issues. The criteria can be worked out. The number of Blocks for study, the sample, can be based on say, number of Labourers employed, number of Works, expenditure, number of complaints and such. This has to be initiated and coordinated at the State level. The study needs to be based on a uniform methodology and at least 70% of the material needs to be objective and the rest based on Focus group discussions with administrators, elected representatives and villagers with labourers. </w:t>
      </w:r>
    </w:p>
    <w:p w:rsidR="00813A04" w:rsidRDefault="00813A04" w:rsidP="00813A04">
      <w:pPr>
        <w:spacing w:before="100" w:beforeAutospacing="1" w:after="100" w:afterAutospacing="1"/>
      </w:pPr>
      <w:r>
        <w:t xml:space="preserve">The Studies can be commissioned every August to be undertaken between October to December and report to be submitted by February. </w:t>
      </w:r>
    </w:p>
    <w:p w:rsidR="00813A04" w:rsidRDefault="00813A04" w:rsidP="00813A04">
      <w:pPr>
        <w:spacing w:before="100" w:beforeAutospacing="1" w:after="100" w:afterAutospacing="1"/>
      </w:pPr>
      <w:r>
        <w:t>While the Public hearing can throw up particular problems, the Evaluation studies can give a larger picture and provide a glimpse of the trends. Both these ways of understanding the picture is useful for planning the improvisations.</w:t>
      </w:r>
    </w:p>
    <w:p w:rsidR="00813A04" w:rsidRPr="00813A04" w:rsidRDefault="00813A04" w:rsidP="00813A04">
      <w:pPr>
        <w:rPr>
          <w:lang w:val="en-US"/>
        </w:rPr>
      </w:pPr>
    </w:p>
    <w:p w:rsidR="00320D86" w:rsidRPr="00320D86" w:rsidRDefault="00320D86" w:rsidP="00C7186A">
      <w:pPr>
        <w:rPr>
          <w:u w:val="single"/>
          <w:lang w:val="en-US"/>
        </w:rPr>
      </w:pPr>
      <w:r w:rsidRPr="00320D86">
        <w:rPr>
          <w:u w:val="single"/>
          <w:lang w:val="en-US"/>
        </w:rPr>
        <w:t>Overview</w:t>
      </w:r>
    </w:p>
    <w:p w:rsidR="007C232F" w:rsidRDefault="007C232F" w:rsidP="00C7186A">
      <w:pPr>
        <w:rPr>
          <w:lang w:val="en-US"/>
        </w:rPr>
      </w:pPr>
      <w:r>
        <w:rPr>
          <w:lang w:val="en-US"/>
        </w:rPr>
        <w:t>Another set of Studies through reputed academic institutions could be to understand the social process in tune with this programme, impact of this scheme on different socio-eco aspects of Labourer families and village communities. Some studies we suggest are :</w:t>
      </w:r>
    </w:p>
    <w:p w:rsidR="007C232F" w:rsidRDefault="007C232F" w:rsidP="00C7186A">
      <w:pPr>
        <w:rPr>
          <w:lang w:val="en-US"/>
        </w:rPr>
      </w:pPr>
      <w:r>
        <w:rPr>
          <w:lang w:val="en-US"/>
        </w:rPr>
        <w:t>What does the ‘prospective’ egs/nrega labourer want?</w:t>
      </w:r>
    </w:p>
    <w:p w:rsidR="007C232F" w:rsidRDefault="007C232F" w:rsidP="00C7186A">
      <w:pPr>
        <w:rPr>
          <w:lang w:val="en-US"/>
        </w:rPr>
      </w:pPr>
      <w:r>
        <w:rPr>
          <w:lang w:val="en-US"/>
        </w:rPr>
        <w:t>How migration affects communities especially women and children below 14 years of age?</w:t>
      </w:r>
    </w:p>
    <w:p w:rsidR="007C232F" w:rsidRDefault="007C232F" w:rsidP="00C7186A">
      <w:pPr>
        <w:rPr>
          <w:lang w:val="en-US"/>
        </w:rPr>
      </w:pPr>
      <w:r>
        <w:rPr>
          <w:lang w:val="en-US"/>
        </w:rPr>
        <w:t>How to ensure Technical Accountability so that Quality is assured?</w:t>
      </w:r>
    </w:p>
    <w:p w:rsidR="007C232F" w:rsidRDefault="007C232F" w:rsidP="00C7186A">
      <w:pPr>
        <w:rPr>
          <w:lang w:val="en-US"/>
        </w:rPr>
      </w:pPr>
      <w:r>
        <w:rPr>
          <w:lang w:val="en-US"/>
        </w:rPr>
        <w:t>How to prepare Works pla, labour budget in amore people-centric way?</w:t>
      </w:r>
    </w:p>
    <w:p w:rsidR="007C232F" w:rsidRDefault="007C232F" w:rsidP="00C7186A">
      <w:pPr>
        <w:rPr>
          <w:lang w:val="en-US"/>
        </w:rPr>
      </w:pPr>
      <w:r>
        <w:rPr>
          <w:lang w:val="en-US"/>
        </w:rPr>
        <w:t>What kind of sub-schemes can be added to durable, useful ensure asset building?</w:t>
      </w:r>
    </w:p>
    <w:p w:rsidR="00C7186A" w:rsidRDefault="007C232F" w:rsidP="00C7186A">
      <w:pPr>
        <w:rPr>
          <w:lang w:val="en-US"/>
        </w:rPr>
      </w:pPr>
      <w:r>
        <w:rPr>
          <w:lang w:val="en-US"/>
        </w:rPr>
        <w:t xml:space="preserve">What economic processes </w:t>
      </w:r>
      <w:r w:rsidR="009F5B76">
        <w:rPr>
          <w:lang w:val="en-US"/>
        </w:rPr>
        <w:t>get ushered in due to this programme in a cluster of villages?</w:t>
      </w:r>
      <w:r>
        <w:rPr>
          <w:lang w:val="en-US"/>
        </w:rPr>
        <w:t xml:space="preserve">   </w:t>
      </w:r>
    </w:p>
    <w:p w:rsidR="00C7186A" w:rsidRPr="00C7186A" w:rsidRDefault="00C7186A" w:rsidP="00C7186A">
      <w:pPr>
        <w:rPr>
          <w:lang w:val="en-US"/>
        </w:rPr>
      </w:pPr>
    </w:p>
    <w:sectPr w:rsidR="00C7186A" w:rsidRPr="00C7186A" w:rsidSect="00FE5502">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9FD" w:rsidRDefault="00D109FD" w:rsidP="008F49D7">
      <w:pPr>
        <w:spacing w:after="0" w:line="240" w:lineRule="auto"/>
      </w:pPr>
      <w:r>
        <w:separator/>
      </w:r>
    </w:p>
  </w:endnote>
  <w:endnote w:type="continuationSeparator" w:id="0">
    <w:p w:rsidR="00D109FD" w:rsidRDefault="00D109FD" w:rsidP="008F49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D8E" w:rsidRDefault="003C6D8E" w:rsidP="005E259F">
    <w:pPr>
      <w:pStyle w:val="Footer"/>
      <w:pBdr>
        <w:top w:val="thinThickSmallGap" w:sz="24" w:space="1" w:color="622423"/>
      </w:pBdr>
      <w:tabs>
        <w:tab w:val="clear" w:pos="4513"/>
      </w:tabs>
      <w:rPr>
        <w:rFonts w:ascii="Cambria" w:hAnsi="Cambria"/>
      </w:rPr>
    </w:pPr>
    <w:r>
      <w:rPr>
        <w:rFonts w:ascii="Cambria" w:hAnsi="Cambria"/>
      </w:rPr>
      <w:t>PR Report Part II</w:t>
    </w:r>
    <w:r>
      <w:rPr>
        <w:rFonts w:ascii="Cambria" w:hAnsi="Cambria"/>
      </w:rPr>
      <w:tab/>
      <w:t xml:space="preserve">Page </w:t>
    </w:r>
    <w:fldSimple w:instr=" PAGE   \* MERGEFORMAT ">
      <w:r w:rsidR="004B7B39" w:rsidRPr="004B7B39">
        <w:rPr>
          <w:rFonts w:ascii="Cambria" w:hAnsi="Cambria"/>
          <w:noProof/>
        </w:rPr>
        <w:t>1</w:t>
      </w:r>
    </w:fldSimple>
  </w:p>
  <w:p w:rsidR="003C6D8E" w:rsidRDefault="003C6D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9FD" w:rsidRDefault="00D109FD" w:rsidP="008F49D7">
      <w:pPr>
        <w:spacing w:after="0" w:line="240" w:lineRule="auto"/>
      </w:pPr>
      <w:r>
        <w:separator/>
      </w:r>
    </w:p>
  </w:footnote>
  <w:footnote w:type="continuationSeparator" w:id="0">
    <w:p w:rsidR="00D109FD" w:rsidRDefault="00D109FD" w:rsidP="008F49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365"/>
    <w:multiLevelType w:val="hybridMultilevel"/>
    <w:tmpl w:val="20908F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1B05FA0"/>
    <w:multiLevelType w:val="hybridMultilevel"/>
    <w:tmpl w:val="833045C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05F35939"/>
    <w:multiLevelType w:val="hybridMultilevel"/>
    <w:tmpl w:val="4E4C482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069B0679"/>
    <w:multiLevelType w:val="hybridMultilevel"/>
    <w:tmpl w:val="F4EE04FE"/>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4">
    <w:nsid w:val="06BE621E"/>
    <w:multiLevelType w:val="hybridMultilevel"/>
    <w:tmpl w:val="16C49C64"/>
    <w:lvl w:ilvl="0" w:tplc="CCC8C214">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06CE3B9A"/>
    <w:multiLevelType w:val="hybridMultilevel"/>
    <w:tmpl w:val="1362F07C"/>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8D61C23"/>
    <w:multiLevelType w:val="hybridMultilevel"/>
    <w:tmpl w:val="5A42168A"/>
    <w:lvl w:ilvl="0" w:tplc="19007B12">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F433CE6"/>
    <w:multiLevelType w:val="hybridMultilevel"/>
    <w:tmpl w:val="014AF14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5E94FD2"/>
    <w:multiLevelType w:val="hybridMultilevel"/>
    <w:tmpl w:val="A244B2E6"/>
    <w:lvl w:ilvl="0" w:tplc="4009000F">
      <w:start w:val="1"/>
      <w:numFmt w:val="decimal"/>
      <w:lvlText w:val="%1."/>
      <w:lvlJc w:val="left"/>
      <w:pPr>
        <w:ind w:left="3600" w:hanging="360"/>
      </w:pPr>
      <w:rPr>
        <w:rFonts w:hint="default"/>
      </w:rPr>
    </w:lvl>
    <w:lvl w:ilvl="1" w:tplc="40090019">
      <w:start w:val="1"/>
      <w:numFmt w:val="lowerLetter"/>
      <w:lvlText w:val="%2."/>
      <w:lvlJc w:val="left"/>
      <w:pPr>
        <w:ind w:left="4320" w:hanging="360"/>
      </w:pPr>
    </w:lvl>
    <w:lvl w:ilvl="2" w:tplc="4009001B" w:tentative="1">
      <w:start w:val="1"/>
      <w:numFmt w:val="lowerRoman"/>
      <w:lvlText w:val="%3."/>
      <w:lvlJc w:val="right"/>
      <w:pPr>
        <w:ind w:left="5040" w:hanging="180"/>
      </w:pPr>
    </w:lvl>
    <w:lvl w:ilvl="3" w:tplc="4009000F" w:tentative="1">
      <w:start w:val="1"/>
      <w:numFmt w:val="decimal"/>
      <w:lvlText w:val="%4."/>
      <w:lvlJc w:val="left"/>
      <w:pPr>
        <w:ind w:left="5760" w:hanging="360"/>
      </w:pPr>
    </w:lvl>
    <w:lvl w:ilvl="4" w:tplc="40090019" w:tentative="1">
      <w:start w:val="1"/>
      <w:numFmt w:val="lowerLetter"/>
      <w:lvlText w:val="%5."/>
      <w:lvlJc w:val="left"/>
      <w:pPr>
        <w:ind w:left="6480" w:hanging="360"/>
      </w:pPr>
    </w:lvl>
    <w:lvl w:ilvl="5" w:tplc="4009001B" w:tentative="1">
      <w:start w:val="1"/>
      <w:numFmt w:val="lowerRoman"/>
      <w:lvlText w:val="%6."/>
      <w:lvlJc w:val="right"/>
      <w:pPr>
        <w:ind w:left="7200" w:hanging="180"/>
      </w:pPr>
    </w:lvl>
    <w:lvl w:ilvl="6" w:tplc="4009000F" w:tentative="1">
      <w:start w:val="1"/>
      <w:numFmt w:val="decimal"/>
      <w:lvlText w:val="%7."/>
      <w:lvlJc w:val="left"/>
      <w:pPr>
        <w:ind w:left="7920" w:hanging="360"/>
      </w:pPr>
    </w:lvl>
    <w:lvl w:ilvl="7" w:tplc="40090019" w:tentative="1">
      <w:start w:val="1"/>
      <w:numFmt w:val="lowerLetter"/>
      <w:lvlText w:val="%8."/>
      <w:lvlJc w:val="left"/>
      <w:pPr>
        <w:ind w:left="8640" w:hanging="360"/>
      </w:pPr>
    </w:lvl>
    <w:lvl w:ilvl="8" w:tplc="4009001B" w:tentative="1">
      <w:start w:val="1"/>
      <w:numFmt w:val="lowerRoman"/>
      <w:lvlText w:val="%9."/>
      <w:lvlJc w:val="right"/>
      <w:pPr>
        <w:ind w:left="9360" w:hanging="180"/>
      </w:pPr>
    </w:lvl>
  </w:abstractNum>
  <w:abstractNum w:abstractNumId="9">
    <w:nsid w:val="15FA47EC"/>
    <w:multiLevelType w:val="hybridMultilevel"/>
    <w:tmpl w:val="B7D4E0A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AAB4A9B"/>
    <w:multiLevelType w:val="hybridMultilevel"/>
    <w:tmpl w:val="C0864FA8"/>
    <w:lvl w:ilvl="0" w:tplc="40090001">
      <w:start w:val="1"/>
      <w:numFmt w:val="bullet"/>
      <w:lvlText w:val=""/>
      <w:lvlJc w:val="left"/>
      <w:pPr>
        <w:ind w:left="6120" w:hanging="360"/>
      </w:pPr>
      <w:rPr>
        <w:rFonts w:ascii="Symbol" w:hAnsi="Symbol" w:hint="default"/>
      </w:rPr>
    </w:lvl>
    <w:lvl w:ilvl="1" w:tplc="40090019" w:tentative="1">
      <w:start w:val="1"/>
      <w:numFmt w:val="lowerLetter"/>
      <w:lvlText w:val="%2."/>
      <w:lvlJc w:val="left"/>
      <w:pPr>
        <w:ind w:left="6840" w:hanging="360"/>
      </w:pPr>
    </w:lvl>
    <w:lvl w:ilvl="2" w:tplc="4009001B" w:tentative="1">
      <w:start w:val="1"/>
      <w:numFmt w:val="lowerRoman"/>
      <w:lvlText w:val="%3."/>
      <w:lvlJc w:val="right"/>
      <w:pPr>
        <w:ind w:left="7560" w:hanging="180"/>
      </w:pPr>
    </w:lvl>
    <w:lvl w:ilvl="3" w:tplc="4009000F" w:tentative="1">
      <w:start w:val="1"/>
      <w:numFmt w:val="decimal"/>
      <w:lvlText w:val="%4."/>
      <w:lvlJc w:val="left"/>
      <w:pPr>
        <w:ind w:left="8280" w:hanging="360"/>
      </w:pPr>
    </w:lvl>
    <w:lvl w:ilvl="4" w:tplc="40090019" w:tentative="1">
      <w:start w:val="1"/>
      <w:numFmt w:val="lowerLetter"/>
      <w:lvlText w:val="%5."/>
      <w:lvlJc w:val="left"/>
      <w:pPr>
        <w:ind w:left="9000" w:hanging="360"/>
      </w:pPr>
    </w:lvl>
    <w:lvl w:ilvl="5" w:tplc="4009001B" w:tentative="1">
      <w:start w:val="1"/>
      <w:numFmt w:val="lowerRoman"/>
      <w:lvlText w:val="%6."/>
      <w:lvlJc w:val="right"/>
      <w:pPr>
        <w:ind w:left="9720" w:hanging="180"/>
      </w:pPr>
    </w:lvl>
    <w:lvl w:ilvl="6" w:tplc="4009000F" w:tentative="1">
      <w:start w:val="1"/>
      <w:numFmt w:val="decimal"/>
      <w:lvlText w:val="%7."/>
      <w:lvlJc w:val="left"/>
      <w:pPr>
        <w:ind w:left="10440" w:hanging="360"/>
      </w:pPr>
    </w:lvl>
    <w:lvl w:ilvl="7" w:tplc="40090019" w:tentative="1">
      <w:start w:val="1"/>
      <w:numFmt w:val="lowerLetter"/>
      <w:lvlText w:val="%8."/>
      <w:lvlJc w:val="left"/>
      <w:pPr>
        <w:ind w:left="11160" w:hanging="360"/>
      </w:pPr>
    </w:lvl>
    <w:lvl w:ilvl="8" w:tplc="4009001B" w:tentative="1">
      <w:start w:val="1"/>
      <w:numFmt w:val="lowerRoman"/>
      <w:lvlText w:val="%9."/>
      <w:lvlJc w:val="right"/>
      <w:pPr>
        <w:ind w:left="11880" w:hanging="180"/>
      </w:pPr>
    </w:lvl>
  </w:abstractNum>
  <w:abstractNum w:abstractNumId="11">
    <w:nsid w:val="21020519"/>
    <w:multiLevelType w:val="hybridMultilevel"/>
    <w:tmpl w:val="BDBC8B7A"/>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6891487"/>
    <w:multiLevelType w:val="hybridMultilevel"/>
    <w:tmpl w:val="C2B4F2E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nsid w:val="27B34273"/>
    <w:multiLevelType w:val="hybridMultilevel"/>
    <w:tmpl w:val="5EBA8EE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nsid w:val="316814BB"/>
    <w:multiLevelType w:val="hybridMultilevel"/>
    <w:tmpl w:val="EE085C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E987B9F"/>
    <w:multiLevelType w:val="hybridMultilevel"/>
    <w:tmpl w:val="B55E66E2"/>
    <w:lvl w:ilvl="0" w:tplc="41CA69A6">
      <w:start w:val="1"/>
      <w:numFmt w:val="bullet"/>
      <w:lvlText w:val="–"/>
      <w:lvlJc w:val="left"/>
      <w:pPr>
        <w:tabs>
          <w:tab w:val="num" w:pos="720"/>
        </w:tabs>
        <w:ind w:left="720" w:hanging="360"/>
      </w:pPr>
      <w:rPr>
        <w:rFonts w:ascii="Arial" w:hAnsi="Arial" w:hint="default"/>
      </w:rPr>
    </w:lvl>
    <w:lvl w:ilvl="1" w:tplc="72189A08">
      <w:start w:val="1"/>
      <w:numFmt w:val="bullet"/>
      <w:lvlText w:val="–"/>
      <w:lvlJc w:val="left"/>
      <w:pPr>
        <w:tabs>
          <w:tab w:val="num" w:pos="1440"/>
        </w:tabs>
        <w:ind w:left="1440" w:hanging="360"/>
      </w:pPr>
      <w:rPr>
        <w:rFonts w:ascii="Arial" w:hAnsi="Arial" w:hint="default"/>
      </w:rPr>
    </w:lvl>
    <w:lvl w:ilvl="2" w:tplc="C1522342" w:tentative="1">
      <w:start w:val="1"/>
      <w:numFmt w:val="bullet"/>
      <w:lvlText w:val="–"/>
      <w:lvlJc w:val="left"/>
      <w:pPr>
        <w:tabs>
          <w:tab w:val="num" w:pos="2160"/>
        </w:tabs>
        <w:ind w:left="2160" w:hanging="360"/>
      </w:pPr>
      <w:rPr>
        <w:rFonts w:ascii="Arial" w:hAnsi="Arial" w:hint="default"/>
      </w:rPr>
    </w:lvl>
    <w:lvl w:ilvl="3" w:tplc="FD9ACA00" w:tentative="1">
      <w:start w:val="1"/>
      <w:numFmt w:val="bullet"/>
      <w:lvlText w:val="–"/>
      <w:lvlJc w:val="left"/>
      <w:pPr>
        <w:tabs>
          <w:tab w:val="num" w:pos="2880"/>
        </w:tabs>
        <w:ind w:left="2880" w:hanging="360"/>
      </w:pPr>
      <w:rPr>
        <w:rFonts w:ascii="Arial" w:hAnsi="Arial" w:hint="default"/>
      </w:rPr>
    </w:lvl>
    <w:lvl w:ilvl="4" w:tplc="EFEA89D2" w:tentative="1">
      <w:start w:val="1"/>
      <w:numFmt w:val="bullet"/>
      <w:lvlText w:val="–"/>
      <w:lvlJc w:val="left"/>
      <w:pPr>
        <w:tabs>
          <w:tab w:val="num" w:pos="3600"/>
        </w:tabs>
        <w:ind w:left="3600" w:hanging="360"/>
      </w:pPr>
      <w:rPr>
        <w:rFonts w:ascii="Arial" w:hAnsi="Arial" w:hint="default"/>
      </w:rPr>
    </w:lvl>
    <w:lvl w:ilvl="5" w:tplc="B96299CE" w:tentative="1">
      <w:start w:val="1"/>
      <w:numFmt w:val="bullet"/>
      <w:lvlText w:val="–"/>
      <w:lvlJc w:val="left"/>
      <w:pPr>
        <w:tabs>
          <w:tab w:val="num" w:pos="4320"/>
        </w:tabs>
        <w:ind w:left="4320" w:hanging="360"/>
      </w:pPr>
      <w:rPr>
        <w:rFonts w:ascii="Arial" w:hAnsi="Arial" w:hint="default"/>
      </w:rPr>
    </w:lvl>
    <w:lvl w:ilvl="6" w:tplc="FB5EFCC0" w:tentative="1">
      <w:start w:val="1"/>
      <w:numFmt w:val="bullet"/>
      <w:lvlText w:val="–"/>
      <w:lvlJc w:val="left"/>
      <w:pPr>
        <w:tabs>
          <w:tab w:val="num" w:pos="5040"/>
        </w:tabs>
        <w:ind w:left="5040" w:hanging="360"/>
      </w:pPr>
      <w:rPr>
        <w:rFonts w:ascii="Arial" w:hAnsi="Arial" w:hint="default"/>
      </w:rPr>
    </w:lvl>
    <w:lvl w:ilvl="7" w:tplc="19A633D2" w:tentative="1">
      <w:start w:val="1"/>
      <w:numFmt w:val="bullet"/>
      <w:lvlText w:val="–"/>
      <w:lvlJc w:val="left"/>
      <w:pPr>
        <w:tabs>
          <w:tab w:val="num" w:pos="5760"/>
        </w:tabs>
        <w:ind w:left="5760" w:hanging="360"/>
      </w:pPr>
      <w:rPr>
        <w:rFonts w:ascii="Arial" w:hAnsi="Arial" w:hint="default"/>
      </w:rPr>
    </w:lvl>
    <w:lvl w:ilvl="8" w:tplc="7A601DEA" w:tentative="1">
      <w:start w:val="1"/>
      <w:numFmt w:val="bullet"/>
      <w:lvlText w:val="–"/>
      <w:lvlJc w:val="left"/>
      <w:pPr>
        <w:tabs>
          <w:tab w:val="num" w:pos="6480"/>
        </w:tabs>
        <w:ind w:left="6480" w:hanging="360"/>
      </w:pPr>
      <w:rPr>
        <w:rFonts w:ascii="Arial" w:hAnsi="Arial" w:hint="default"/>
      </w:rPr>
    </w:lvl>
  </w:abstractNum>
  <w:abstractNum w:abstractNumId="16">
    <w:nsid w:val="426443FF"/>
    <w:multiLevelType w:val="hybridMultilevel"/>
    <w:tmpl w:val="6E341E90"/>
    <w:lvl w:ilvl="0" w:tplc="19007B12">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
    <w:nsid w:val="44593B47"/>
    <w:multiLevelType w:val="hybridMultilevel"/>
    <w:tmpl w:val="8452C038"/>
    <w:lvl w:ilvl="0" w:tplc="B04CD326">
      <w:start w:val="1"/>
      <w:numFmt w:val="bullet"/>
      <w:lvlText w:val="–"/>
      <w:lvlJc w:val="left"/>
      <w:pPr>
        <w:tabs>
          <w:tab w:val="num" w:pos="720"/>
        </w:tabs>
        <w:ind w:left="720" w:hanging="360"/>
      </w:pPr>
      <w:rPr>
        <w:rFonts w:ascii="Arial" w:hAnsi="Arial" w:hint="default"/>
      </w:rPr>
    </w:lvl>
    <w:lvl w:ilvl="1" w:tplc="D1E4D42C">
      <w:start w:val="1"/>
      <w:numFmt w:val="bullet"/>
      <w:lvlText w:val="–"/>
      <w:lvlJc w:val="left"/>
      <w:pPr>
        <w:tabs>
          <w:tab w:val="num" w:pos="1440"/>
        </w:tabs>
        <w:ind w:left="1440" w:hanging="360"/>
      </w:pPr>
      <w:rPr>
        <w:rFonts w:ascii="Arial" w:hAnsi="Arial" w:hint="default"/>
      </w:rPr>
    </w:lvl>
    <w:lvl w:ilvl="2" w:tplc="47C6F4FA" w:tentative="1">
      <w:start w:val="1"/>
      <w:numFmt w:val="bullet"/>
      <w:lvlText w:val="–"/>
      <w:lvlJc w:val="left"/>
      <w:pPr>
        <w:tabs>
          <w:tab w:val="num" w:pos="2160"/>
        </w:tabs>
        <w:ind w:left="2160" w:hanging="360"/>
      </w:pPr>
      <w:rPr>
        <w:rFonts w:ascii="Arial" w:hAnsi="Arial" w:hint="default"/>
      </w:rPr>
    </w:lvl>
    <w:lvl w:ilvl="3" w:tplc="9BCA0316" w:tentative="1">
      <w:start w:val="1"/>
      <w:numFmt w:val="bullet"/>
      <w:lvlText w:val="–"/>
      <w:lvlJc w:val="left"/>
      <w:pPr>
        <w:tabs>
          <w:tab w:val="num" w:pos="2880"/>
        </w:tabs>
        <w:ind w:left="2880" w:hanging="360"/>
      </w:pPr>
      <w:rPr>
        <w:rFonts w:ascii="Arial" w:hAnsi="Arial" w:hint="default"/>
      </w:rPr>
    </w:lvl>
    <w:lvl w:ilvl="4" w:tplc="AC6C4848" w:tentative="1">
      <w:start w:val="1"/>
      <w:numFmt w:val="bullet"/>
      <w:lvlText w:val="–"/>
      <w:lvlJc w:val="left"/>
      <w:pPr>
        <w:tabs>
          <w:tab w:val="num" w:pos="3600"/>
        </w:tabs>
        <w:ind w:left="3600" w:hanging="360"/>
      </w:pPr>
      <w:rPr>
        <w:rFonts w:ascii="Arial" w:hAnsi="Arial" w:hint="default"/>
      </w:rPr>
    </w:lvl>
    <w:lvl w:ilvl="5" w:tplc="665E85FC" w:tentative="1">
      <w:start w:val="1"/>
      <w:numFmt w:val="bullet"/>
      <w:lvlText w:val="–"/>
      <w:lvlJc w:val="left"/>
      <w:pPr>
        <w:tabs>
          <w:tab w:val="num" w:pos="4320"/>
        </w:tabs>
        <w:ind w:left="4320" w:hanging="360"/>
      </w:pPr>
      <w:rPr>
        <w:rFonts w:ascii="Arial" w:hAnsi="Arial" w:hint="default"/>
      </w:rPr>
    </w:lvl>
    <w:lvl w:ilvl="6" w:tplc="A7F2863C" w:tentative="1">
      <w:start w:val="1"/>
      <w:numFmt w:val="bullet"/>
      <w:lvlText w:val="–"/>
      <w:lvlJc w:val="left"/>
      <w:pPr>
        <w:tabs>
          <w:tab w:val="num" w:pos="5040"/>
        </w:tabs>
        <w:ind w:left="5040" w:hanging="360"/>
      </w:pPr>
      <w:rPr>
        <w:rFonts w:ascii="Arial" w:hAnsi="Arial" w:hint="default"/>
      </w:rPr>
    </w:lvl>
    <w:lvl w:ilvl="7" w:tplc="0F2455DC" w:tentative="1">
      <w:start w:val="1"/>
      <w:numFmt w:val="bullet"/>
      <w:lvlText w:val="–"/>
      <w:lvlJc w:val="left"/>
      <w:pPr>
        <w:tabs>
          <w:tab w:val="num" w:pos="5760"/>
        </w:tabs>
        <w:ind w:left="5760" w:hanging="360"/>
      </w:pPr>
      <w:rPr>
        <w:rFonts w:ascii="Arial" w:hAnsi="Arial" w:hint="default"/>
      </w:rPr>
    </w:lvl>
    <w:lvl w:ilvl="8" w:tplc="36420C54" w:tentative="1">
      <w:start w:val="1"/>
      <w:numFmt w:val="bullet"/>
      <w:lvlText w:val="–"/>
      <w:lvlJc w:val="left"/>
      <w:pPr>
        <w:tabs>
          <w:tab w:val="num" w:pos="6480"/>
        </w:tabs>
        <w:ind w:left="6480" w:hanging="360"/>
      </w:pPr>
      <w:rPr>
        <w:rFonts w:ascii="Arial" w:hAnsi="Arial" w:hint="default"/>
      </w:rPr>
    </w:lvl>
  </w:abstractNum>
  <w:abstractNum w:abstractNumId="18">
    <w:nsid w:val="46270C76"/>
    <w:multiLevelType w:val="hybridMultilevel"/>
    <w:tmpl w:val="ED406AFA"/>
    <w:lvl w:ilvl="0" w:tplc="4009000F">
      <w:start w:val="1"/>
      <w:numFmt w:val="decimal"/>
      <w:lvlText w:val="%1."/>
      <w:lvlJc w:val="left"/>
      <w:pPr>
        <w:ind w:left="6120" w:hanging="360"/>
      </w:pPr>
      <w:rPr>
        <w:rFonts w:hint="default"/>
      </w:rPr>
    </w:lvl>
    <w:lvl w:ilvl="1" w:tplc="40090019" w:tentative="1">
      <w:start w:val="1"/>
      <w:numFmt w:val="lowerLetter"/>
      <w:lvlText w:val="%2."/>
      <w:lvlJc w:val="left"/>
      <w:pPr>
        <w:ind w:left="6840" w:hanging="360"/>
      </w:pPr>
    </w:lvl>
    <w:lvl w:ilvl="2" w:tplc="4009001B" w:tentative="1">
      <w:start w:val="1"/>
      <w:numFmt w:val="lowerRoman"/>
      <w:lvlText w:val="%3."/>
      <w:lvlJc w:val="right"/>
      <w:pPr>
        <w:ind w:left="7560" w:hanging="180"/>
      </w:pPr>
    </w:lvl>
    <w:lvl w:ilvl="3" w:tplc="4009000F" w:tentative="1">
      <w:start w:val="1"/>
      <w:numFmt w:val="decimal"/>
      <w:lvlText w:val="%4."/>
      <w:lvlJc w:val="left"/>
      <w:pPr>
        <w:ind w:left="8280" w:hanging="360"/>
      </w:pPr>
    </w:lvl>
    <w:lvl w:ilvl="4" w:tplc="40090019" w:tentative="1">
      <w:start w:val="1"/>
      <w:numFmt w:val="lowerLetter"/>
      <w:lvlText w:val="%5."/>
      <w:lvlJc w:val="left"/>
      <w:pPr>
        <w:ind w:left="9000" w:hanging="360"/>
      </w:pPr>
    </w:lvl>
    <w:lvl w:ilvl="5" w:tplc="4009001B" w:tentative="1">
      <w:start w:val="1"/>
      <w:numFmt w:val="lowerRoman"/>
      <w:lvlText w:val="%6."/>
      <w:lvlJc w:val="right"/>
      <w:pPr>
        <w:ind w:left="9720" w:hanging="180"/>
      </w:pPr>
    </w:lvl>
    <w:lvl w:ilvl="6" w:tplc="4009000F" w:tentative="1">
      <w:start w:val="1"/>
      <w:numFmt w:val="decimal"/>
      <w:lvlText w:val="%7."/>
      <w:lvlJc w:val="left"/>
      <w:pPr>
        <w:ind w:left="10440" w:hanging="360"/>
      </w:pPr>
    </w:lvl>
    <w:lvl w:ilvl="7" w:tplc="40090019" w:tentative="1">
      <w:start w:val="1"/>
      <w:numFmt w:val="lowerLetter"/>
      <w:lvlText w:val="%8."/>
      <w:lvlJc w:val="left"/>
      <w:pPr>
        <w:ind w:left="11160" w:hanging="360"/>
      </w:pPr>
    </w:lvl>
    <w:lvl w:ilvl="8" w:tplc="4009001B" w:tentative="1">
      <w:start w:val="1"/>
      <w:numFmt w:val="lowerRoman"/>
      <w:lvlText w:val="%9."/>
      <w:lvlJc w:val="right"/>
      <w:pPr>
        <w:ind w:left="11880" w:hanging="180"/>
      </w:pPr>
    </w:lvl>
  </w:abstractNum>
  <w:abstractNum w:abstractNumId="19">
    <w:nsid w:val="49CB41B6"/>
    <w:multiLevelType w:val="hybridMultilevel"/>
    <w:tmpl w:val="5EBA8EE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nsid w:val="4BA67269"/>
    <w:multiLevelType w:val="hybridMultilevel"/>
    <w:tmpl w:val="0320439E"/>
    <w:lvl w:ilvl="0" w:tplc="4009000F">
      <w:start w:val="1"/>
      <w:numFmt w:val="decimal"/>
      <w:lvlText w:val="%1."/>
      <w:lvlJc w:val="left"/>
      <w:pPr>
        <w:ind w:left="750" w:hanging="360"/>
      </w:pPr>
    </w:lvl>
    <w:lvl w:ilvl="1" w:tplc="40090019">
      <w:start w:val="1"/>
      <w:numFmt w:val="lowerLetter"/>
      <w:lvlText w:val="%2."/>
      <w:lvlJc w:val="left"/>
      <w:pPr>
        <w:ind w:left="1470" w:hanging="360"/>
      </w:pPr>
    </w:lvl>
    <w:lvl w:ilvl="2" w:tplc="4009001B" w:tentative="1">
      <w:start w:val="1"/>
      <w:numFmt w:val="lowerRoman"/>
      <w:lvlText w:val="%3."/>
      <w:lvlJc w:val="right"/>
      <w:pPr>
        <w:ind w:left="2190" w:hanging="180"/>
      </w:pPr>
    </w:lvl>
    <w:lvl w:ilvl="3" w:tplc="4009000F" w:tentative="1">
      <w:start w:val="1"/>
      <w:numFmt w:val="decimal"/>
      <w:lvlText w:val="%4."/>
      <w:lvlJc w:val="left"/>
      <w:pPr>
        <w:ind w:left="2910" w:hanging="360"/>
      </w:pPr>
    </w:lvl>
    <w:lvl w:ilvl="4" w:tplc="40090019" w:tentative="1">
      <w:start w:val="1"/>
      <w:numFmt w:val="lowerLetter"/>
      <w:lvlText w:val="%5."/>
      <w:lvlJc w:val="left"/>
      <w:pPr>
        <w:ind w:left="3630" w:hanging="360"/>
      </w:pPr>
    </w:lvl>
    <w:lvl w:ilvl="5" w:tplc="4009001B" w:tentative="1">
      <w:start w:val="1"/>
      <w:numFmt w:val="lowerRoman"/>
      <w:lvlText w:val="%6."/>
      <w:lvlJc w:val="right"/>
      <w:pPr>
        <w:ind w:left="4350" w:hanging="180"/>
      </w:pPr>
    </w:lvl>
    <w:lvl w:ilvl="6" w:tplc="4009000F" w:tentative="1">
      <w:start w:val="1"/>
      <w:numFmt w:val="decimal"/>
      <w:lvlText w:val="%7."/>
      <w:lvlJc w:val="left"/>
      <w:pPr>
        <w:ind w:left="5070" w:hanging="360"/>
      </w:pPr>
    </w:lvl>
    <w:lvl w:ilvl="7" w:tplc="40090019" w:tentative="1">
      <w:start w:val="1"/>
      <w:numFmt w:val="lowerLetter"/>
      <w:lvlText w:val="%8."/>
      <w:lvlJc w:val="left"/>
      <w:pPr>
        <w:ind w:left="5790" w:hanging="360"/>
      </w:pPr>
    </w:lvl>
    <w:lvl w:ilvl="8" w:tplc="4009001B" w:tentative="1">
      <w:start w:val="1"/>
      <w:numFmt w:val="lowerRoman"/>
      <w:lvlText w:val="%9."/>
      <w:lvlJc w:val="right"/>
      <w:pPr>
        <w:ind w:left="6510" w:hanging="180"/>
      </w:pPr>
    </w:lvl>
  </w:abstractNum>
  <w:abstractNum w:abstractNumId="21">
    <w:nsid w:val="4D6C6E3E"/>
    <w:multiLevelType w:val="hybridMultilevel"/>
    <w:tmpl w:val="2A125B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F13512B"/>
    <w:multiLevelType w:val="hybridMultilevel"/>
    <w:tmpl w:val="3378EF7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3">
    <w:nsid w:val="53052F79"/>
    <w:multiLevelType w:val="hybridMultilevel"/>
    <w:tmpl w:val="EFF2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FB706C"/>
    <w:multiLevelType w:val="hybridMultilevel"/>
    <w:tmpl w:val="7FEE5E1E"/>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D3D31CF"/>
    <w:multiLevelType w:val="hybridMultilevel"/>
    <w:tmpl w:val="004E043A"/>
    <w:lvl w:ilvl="0" w:tplc="92E61326">
      <w:start w:val="1"/>
      <w:numFmt w:val="bullet"/>
      <w:lvlText w:val=""/>
      <w:lvlJc w:val="left"/>
      <w:pPr>
        <w:tabs>
          <w:tab w:val="num" w:pos="288"/>
        </w:tabs>
        <w:ind w:left="504"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DF00A0B"/>
    <w:multiLevelType w:val="hybridMultilevel"/>
    <w:tmpl w:val="8ADA421E"/>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1B5382F"/>
    <w:multiLevelType w:val="hybridMultilevel"/>
    <w:tmpl w:val="85FA436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3BA139C"/>
    <w:multiLevelType w:val="hybridMultilevel"/>
    <w:tmpl w:val="F67C75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6C7298C"/>
    <w:multiLevelType w:val="hybridMultilevel"/>
    <w:tmpl w:val="46DCB646"/>
    <w:lvl w:ilvl="0" w:tplc="E4425866">
      <w:start w:val="1"/>
      <w:numFmt w:val="bullet"/>
      <w:lvlText w:val=""/>
      <w:lvlJc w:val="left"/>
      <w:pPr>
        <w:tabs>
          <w:tab w:val="num" w:pos="72"/>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6F333B8"/>
    <w:multiLevelType w:val="hybridMultilevel"/>
    <w:tmpl w:val="8A509C5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D260AFE"/>
    <w:multiLevelType w:val="hybridMultilevel"/>
    <w:tmpl w:val="7934569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2">
    <w:nsid w:val="75A45F01"/>
    <w:multiLevelType w:val="multilevel"/>
    <w:tmpl w:val="4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nsid w:val="7900546B"/>
    <w:multiLevelType w:val="hybridMultilevel"/>
    <w:tmpl w:val="BF6E86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9BC668F"/>
    <w:multiLevelType w:val="hybridMultilevel"/>
    <w:tmpl w:val="DEF8841C"/>
    <w:lvl w:ilvl="0" w:tplc="19007B12">
      <w:start w:val="1"/>
      <w:numFmt w:val="decimal"/>
      <w:lvlText w:val="%1."/>
      <w:lvlJc w:val="left"/>
      <w:pPr>
        <w:ind w:left="36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A5E3568"/>
    <w:multiLevelType w:val="hybridMultilevel"/>
    <w:tmpl w:val="DE6C50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D050A2B"/>
    <w:multiLevelType w:val="hybridMultilevel"/>
    <w:tmpl w:val="9CC250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DD82E17"/>
    <w:multiLevelType w:val="hybridMultilevel"/>
    <w:tmpl w:val="EC18D5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E01507A"/>
    <w:multiLevelType w:val="hybridMultilevel"/>
    <w:tmpl w:val="49FEFA7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2"/>
  </w:num>
  <w:num w:numId="2">
    <w:abstractNumId w:val="25"/>
  </w:num>
  <w:num w:numId="3">
    <w:abstractNumId w:val="30"/>
  </w:num>
  <w:num w:numId="4">
    <w:abstractNumId w:val="0"/>
  </w:num>
  <w:num w:numId="5">
    <w:abstractNumId w:val="26"/>
  </w:num>
  <w:num w:numId="6">
    <w:abstractNumId w:val="11"/>
  </w:num>
  <w:num w:numId="7">
    <w:abstractNumId w:val="14"/>
  </w:num>
  <w:num w:numId="8">
    <w:abstractNumId w:val="12"/>
  </w:num>
  <w:num w:numId="9">
    <w:abstractNumId w:val="5"/>
  </w:num>
  <w:num w:numId="10">
    <w:abstractNumId w:val="13"/>
  </w:num>
  <w:num w:numId="11">
    <w:abstractNumId w:val="7"/>
  </w:num>
  <w:num w:numId="12">
    <w:abstractNumId w:val="8"/>
  </w:num>
  <w:num w:numId="13">
    <w:abstractNumId w:val="18"/>
  </w:num>
  <w:num w:numId="14">
    <w:abstractNumId w:val="10"/>
  </w:num>
  <w:num w:numId="15">
    <w:abstractNumId w:val="31"/>
  </w:num>
  <w:num w:numId="16">
    <w:abstractNumId w:val="27"/>
  </w:num>
  <w:num w:numId="17">
    <w:abstractNumId w:val="19"/>
  </w:num>
  <w:num w:numId="18">
    <w:abstractNumId w:val="2"/>
  </w:num>
  <w:num w:numId="19">
    <w:abstractNumId w:val="4"/>
  </w:num>
  <w:num w:numId="20">
    <w:abstractNumId w:val="36"/>
  </w:num>
  <w:num w:numId="21">
    <w:abstractNumId w:val="37"/>
  </w:num>
  <w:num w:numId="22">
    <w:abstractNumId w:val="16"/>
  </w:num>
  <w:num w:numId="23">
    <w:abstractNumId w:val="29"/>
  </w:num>
  <w:num w:numId="24">
    <w:abstractNumId w:val="28"/>
  </w:num>
  <w:num w:numId="25">
    <w:abstractNumId w:val="34"/>
  </w:num>
  <w:num w:numId="26">
    <w:abstractNumId w:val="33"/>
  </w:num>
  <w:num w:numId="27">
    <w:abstractNumId w:val="6"/>
  </w:num>
  <w:num w:numId="28">
    <w:abstractNumId w:val="20"/>
  </w:num>
  <w:num w:numId="29">
    <w:abstractNumId w:val="38"/>
  </w:num>
  <w:num w:numId="30">
    <w:abstractNumId w:val="9"/>
  </w:num>
  <w:num w:numId="31">
    <w:abstractNumId w:val="24"/>
  </w:num>
  <w:num w:numId="32">
    <w:abstractNumId w:val="21"/>
  </w:num>
  <w:num w:numId="33">
    <w:abstractNumId w:val="23"/>
  </w:num>
  <w:num w:numId="34">
    <w:abstractNumId w:val="35"/>
  </w:num>
  <w:num w:numId="35">
    <w:abstractNumId w:val="17"/>
  </w:num>
  <w:num w:numId="36">
    <w:abstractNumId w:val="15"/>
  </w:num>
  <w:num w:numId="37">
    <w:abstractNumId w:val="3"/>
  </w:num>
  <w:num w:numId="38">
    <w:abstractNumId w:val="1"/>
  </w:num>
  <w:num w:numId="3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7186A"/>
    <w:rsid w:val="00021154"/>
    <w:rsid w:val="00025A51"/>
    <w:rsid w:val="00026A9B"/>
    <w:rsid w:val="000307A0"/>
    <w:rsid w:val="00071239"/>
    <w:rsid w:val="0009499A"/>
    <w:rsid w:val="000A02A8"/>
    <w:rsid w:val="000A763A"/>
    <w:rsid w:val="000D7484"/>
    <w:rsid w:val="000D78F4"/>
    <w:rsid w:val="000E6901"/>
    <w:rsid w:val="00111F3D"/>
    <w:rsid w:val="00117760"/>
    <w:rsid w:val="001644C0"/>
    <w:rsid w:val="001A266D"/>
    <w:rsid w:val="001C71D9"/>
    <w:rsid w:val="00213712"/>
    <w:rsid w:val="002970A4"/>
    <w:rsid w:val="002C0662"/>
    <w:rsid w:val="002C6DA1"/>
    <w:rsid w:val="002F1417"/>
    <w:rsid w:val="002F2170"/>
    <w:rsid w:val="00320D86"/>
    <w:rsid w:val="0032364C"/>
    <w:rsid w:val="003359D5"/>
    <w:rsid w:val="003635B4"/>
    <w:rsid w:val="0036673F"/>
    <w:rsid w:val="00367C08"/>
    <w:rsid w:val="0037313F"/>
    <w:rsid w:val="003759AE"/>
    <w:rsid w:val="003816D5"/>
    <w:rsid w:val="003A0423"/>
    <w:rsid w:val="003B6FEA"/>
    <w:rsid w:val="003C6D8E"/>
    <w:rsid w:val="003D6AC1"/>
    <w:rsid w:val="00480F33"/>
    <w:rsid w:val="004934A6"/>
    <w:rsid w:val="004B4ADC"/>
    <w:rsid w:val="004B6174"/>
    <w:rsid w:val="004B7B39"/>
    <w:rsid w:val="004E31A7"/>
    <w:rsid w:val="004F2210"/>
    <w:rsid w:val="005022F0"/>
    <w:rsid w:val="0051477A"/>
    <w:rsid w:val="00524ABB"/>
    <w:rsid w:val="00535093"/>
    <w:rsid w:val="0055150A"/>
    <w:rsid w:val="005923FE"/>
    <w:rsid w:val="005C3BB9"/>
    <w:rsid w:val="005C6EBB"/>
    <w:rsid w:val="005E259F"/>
    <w:rsid w:val="00637566"/>
    <w:rsid w:val="006500B6"/>
    <w:rsid w:val="00670AD6"/>
    <w:rsid w:val="006A42E9"/>
    <w:rsid w:val="006D49BB"/>
    <w:rsid w:val="006F25B9"/>
    <w:rsid w:val="007013F3"/>
    <w:rsid w:val="00703A5B"/>
    <w:rsid w:val="00761D14"/>
    <w:rsid w:val="0077267D"/>
    <w:rsid w:val="00783BD0"/>
    <w:rsid w:val="00792A71"/>
    <w:rsid w:val="007C232F"/>
    <w:rsid w:val="007D5EF3"/>
    <w:rsid w:val="007E757E"/>
    <w:rsid w:val="00804111"/>
    <w:rsid w:val="00813A04"/>
    <w:rsid w:val="00831FD3"/>
    <w:rsid w:val="00833375"/>
    <w:rsid w:val="008F49D7"/>
    <w:rsid w:val="00937A8C"/>
    <w:rsid w:val="0097672E"/>
    <w:rsid w:val="00987C42"/>
    <w:rsid w:val="00992E84"/>
    <w:rsid w:val="009B3EDA"/>
    <w:rsid w:val="009C2706"/>
    <w:rsid w:val="009F47FB"/>
    <w:rsid w:val="009F5B76"/>
    <w:rsid w:val="00A5364D"/>
    <w:rsid w:val="00A63308"/>
    <w:rsid w:val="00A91392"/>
    <w:rsid w:val="00B12E63"/>
    <w:rsid w:val="00B44FC0"/>
    <w:rsid w:val="00B554FD"/>
    <w:rsid w:val="00BD66AA"/>
    <w:rsid w:val="00BF5775"/>
    <w:rsid w:val="00C35B32"/>
    <w:rsid w:val="00C449B6"/>
    <w:rsid w:val="00C61A70"/>
    <w:rsid w:val="00C7186A"/>
    <w:rsid w:val="00C7571A"/>
    <w:rsid w:val="00C868D1"/>
    <w:rsid w:val="00CA66A0"/>
    <w:rsid w:val="00D10605"/>
    <w:rsid w:val="00D109FD"/>
    <w:rsid w:val="00D41DA2"/>
    <w:rsid w:val="00D7304E"/>
    <w:rsid w:val="00D81550"/>
    <w:rsid w:val="00DC004B"/>
    <w:rsid w:val="00E21672"/>
    <w:rsid w:val="00E33524"/>
    <w:rsid w:val="00E91E74"/>
    <w:rsid w:val="00F11F91"/>
    <w:rsid w:val="00F120F2"/>
    <w:rsid w:val="00F60498"/>
    <w:rsid w:val="00F841F9"/>
    <w:rsid w:val="00F95448"/>
    <w:rsid w:val="00FC4EF7"/>
    <w:rsid w:val="00FE5502"/>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m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64C"/>
    <w:pPr>
      <w:spacing w:after="200" w:line="276" w:lineRule="auto"/>
      <w:jc w:val="both"/>
    </w:pPr>
    <w:rPr>
      <w:rFonts w:ascii="Times New Roman" w:hAnsi="Times New Roman"/>
      <w:sz w:val="24"/>
      <w:szCs w:val="22"/>
      <w:lang w:eastAsia="en-US" w:bidi="ar-SA"/>
    </w:rPr>
  </w:style>
  <w:style w:type="paragraph" w:styleId="Heading1">
    <w:name w:val="heading 1"/>
    <w:basedOn w:val="Normal"/>
    <w:next w:val="Normal"/>
    <w:link w:val="Heading1Char"/>
    <w:uiPriority w:val="9"/>
    <w:qFormat/>
    <w:rsid w:val="00C7186A"/>
    <w:pPr>
      <w:keepNext/>
      <w:keepLines/>
      <w:numPr>
        <w:numId w:val="1"/>
      </w:numPr>
      <w:spacing w:before="480" w:after="0"/>
      <w:outlineLvl w:val="0"/>
    </w:pPr>
    <w:rPr>
      <w:rFonts w:eastAsia="Times New Roman"/>
      <w:b/>
      <w:bCs/>
      <w:color w:val="365F91"/>
      <w:sz w:val="36"/>
      <w:szCs w:val="28"/>
    </w:rPr>
  </w:style>
  <w:style w:type="paragraph" w:styleId="Heading2">
    <w:name w:val="heading 2"/>
    <w:basedOn w:val="Normal"/>
    <w:next w:val="Normal"/>
    <w:link w:val="Heading2Char"/>
    <w:uiPriority w:val="9"/>
    <w:unhideWhenUsed/>
    <w:qFormat/>
    <w:rsid w:val="002F2170"/>
    <w:pPr>
      <w:keepNext/>
      <w:keepLines/>
      <w:numPr>
        <w:ilvl w:val="1"/>
        <w:numId w:val="1"/>
      </w:numPr>
      <w:spacing w:before="200" w:after="0"/>
      <w:outlineLvl w:val="1"/>
    </w:pPr>
    <w:rPr>
      <w:rFonts w:eastAsia="Times New Roman"/>
      <w:b/>
      <w:bCs/>
      <w:color w:val="4F81BD"/>
      <w:sz w:val="26"/>
      <w:szCs w:val="26"/>
    </w:rPr>
  </w:style>
  <w:style w:type="paragraph" w:styleId="Heading3">
    <w:name w:val="heading 3"/>
    <w:basedOn w:val="Normal"/>
    <w:next w:val="Normal"/>
    <w:link w:val="Heading3Char"/>
    <w:uiPriority w:val="9"/>
    <w:unhideWhenUsed/>
    <w:qFormat/>
    <w:rsid w:val="002F2170"/>
    <w:pPr>
      <w:keepNext/>
      <w:keepLines/>
      <w:numPr>
        <w:ilvl w:val="2"/>
        <w:numId w:val="1"/>
      </w:numPr>
      <w:spacing w:before="200" w:after="0"/>
      <w:outlineLvl w:val="2"/>
    </w:pPr>
    <w:rPr>
      <w:rFonts w:eastAsia="Times New Roman"/>
      <w:b/>
      <w:bCs/>
      <w:color w:val="4F81BD"/>
    </w:rPr>
  </w:style>
  <w:style w:type="paragraph" w:styleId="Heading4">
    <w:name w:val="heading 4"/>
    <w:basedOn w:val="Normal"/>
    <w:next w:val="Normal"/>
    <w:link w:val="Heading4Char"/>
    <w:uiPriority w:val="9"/>
    <w:semiHidden/>
    <w:unhideWhenUsed/>
    <w:qFormat/>
    <w:rsid w:val="00C7186A"/>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C7186A"/>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C7186A"/>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C7186A"/>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7186A"/>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C7186A"/>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86A"/>
    <w:rPr>
      <w:rFonts w:ascii="Times New Roman" w:eastAsia="Times New Roman" w:hAnsi="Times New Roman" w:cs="Mangal"/>
      <w:b/>
      <w:bCs/>
      <w:color w:val="365F91"/>
      <w:sz w:val="36"/>
      <w:szCs w:val="28"/>
    </w:rPr>
  </w:style>
  <w:style w:type="character" w:customStyle="1" w:styleId="Heading2Char">
    <w:name w:val="Heading 2 Char"/>
    <w:basedOn w:val="DefaultParagraphFont"/>
    <w:link w:val="Heading2"/>
    <w:uiPriority w:val="9"/>
    <w:rsid w:val="002F2170"/>
    <w:rPr>
      <w:rFonts w:ascii="Times New Roman" w:eastAsia="Times New Roman" w:hAnsi="Times New Roman"/>
      <w:b/>
      <w:bCs/>
      <w:color w:val="4F81BD"/>
      <w:sz w:val="26"/>
      <w:szCs w:val="26"/>
      <w:lang w:eastAsia="en-US" w:bidi="ar-SA"/>
    </w:rPr>
  </w:style>
  <w:style w:type="character" w:customStyle="1" w:styleId="Heading3Char">
    <w:name w:val="Heading 3 Char"/>
    <w:basedOn w:val="DefaultParagraphFont"/>
    <w:link w:val="Heading3"/>
    <w:uiPriority w:val="9"/>
    <w:rsid w:val="002F2170"/>
    <w:rPr>
      <w:rFonts w:ascii="Times New Roman" w:eastAsia="Times New Roman" w:hAnsi="Times New Roman"/>
      <w:b/>
      <w:bCs/>
      <w:color w:val="4F81BD"/>
      <w:sz w:val="24"/>
      <w:szCs w:val="22"/>
      <w:lang w:eastAsia="en-US" w:bidi="ar-SA"/>
    </w:rPr>
  </w:style>
  <w:style w:type="character" w:customStyle="1" w:styleId="Heading4Char">
    <w:name w:val="Heading 4 Char"/>
    <w:basedOn w:val="DefaultParagraphFont"/>
    <w:link w:val="Heading4"/>
    <w:uiPriority w:val="9"/>
    <w:semiHidden/>
    <w:rsid w:val="00C7186A"/>
    <w:rPr>
      <w:rFonts w:ascii="Cambria" w:eastAsia="Times New Roman" w:hAnsi="Cambria" w:cs="Mangal"/>
      <w:b/>
      <w:bCs/>
      <w:i/>
      <w:iCs/>
      <w:color w:val="4F81BD"/>
    </w:rPr>
  </w:style>
  <w:style w:type="character" w:customStyle="1" w:styleId="Heading5Char">
    <w:name w:val="Heading 5 Char"/>
    <w:basedOn w:val="DefaultParagraphFont"/>
    <w:link w:val="Heading5"/>
    <w:uiPriority w:val="9"/>
    <w:semiHidden/>
    <w:rsid w:val="00C7186A"/>
    <w:rPr>
      <w:rFonts w:ascii="Cambria" w:eastAsia="Times New Roman" w:hAnsi="Cambria" w:cs="Mangal"/>
      <w:color w:val="243F60"/>
    </w:rPr>
  </w:style>
  <w:style w:type="character" w:customStyle="1" w:styleId="Heading6Char">
    <w:name w:val="Heading 6 Char"/>
    <w:basedOn w:val="DefaultParagraphFont"/>
    <w:link w:val="Heading6"/>
    <w:uiPriority w:val="9"/>
    <w:semiHidden/>
    <w:rsid w:val="00C7186A"/>
    <w:rPr>
      <w:rFonts w:ascii="Cambria" w:eastAsia="Times New Roman" w:hAnsi="Cambria" w:cs="Mangal"/>
      <w:i/>
      <w:iCs/>
      <w:color w:val="243F60"/>
    </w:rPr>
  </w:style>
  <w:style w:type="character" w:customStyle="1" w:styleId="Heading7Char">
    <w:name w:val="Heading 7 Char"/>
    <w:basedOn w:val="DefaultParagraphFont"/>
    <w:link w:val="Heading7"/>
    <w:uiPriority w:val="9"/>
    <w:semiHidden/>
    <w:rsid w:val="00C7186A"/>
    <w:rPr>
      <w:rFonts w:ascii="Cambria" w:eastAsia="Times New Roman" w:hAnsi="Cambria" w:cs="Mangal"/>
      <w:i/>
      <w:iCs/>
      <w:color w:val="404040"/>
    </w:rPr>
  </w:style>
  <w:style w:type="character" w:customStyle="1" w:styleId="Heading8Char">
    <w:name w:val="Heading 8 Char"/>
    <w:basedOn w:val="DefaultParagraphFont"/>
    <w:link w:val="Heading8"/>
    <w:uiPriority w:val="9"/>
    <w:semiHidden/>
    <w:rsid w:val="00C7186A"/>
    <w:rPr>
      <w:rFonts w:ascii="Cambria" w:eastAsia="Times New Roman" w:hAnsi="Cambria" w:cs="Mangal"/>
      <w:color w:val="404040"/>
      <w:sz w:val="20"/>
      <w:szCs w:val="20"/>
    </w:rPr>
  </w:style>
  <w:style w:type="character" w:customStyle="1" w:styleId="Heading9Char">
    <w:name w:val="Heading 9 Char"/>
    <w:basedOn w:val="DefaultParagraphFont"/>
    <w:link w:val="Heading9"/>
    <w:uiPriority w:val="9"/>
    <w:semiHidden/>
    <w:rsid w:val="00C7186A"/>
    <w:rPr>
      <w:rFonts w:ascii="Cambria" w:eastAsia="Times New Roman" w:hAnsi="Cambria" w:cs="Mangal"/>
      <w:i/>
      <w:iCs/>
      <w:color w:val="404040"/>
      <w:sz w:val="20"/>
      <w:szCs w:val="20"/>
    </w:rPr>
  </w:style>
  <w:style w:type="character" w:customStyle="1" w:styleId="apple-style-span">
    <w:name w:val="apple-style-span"/>
    <w:basedOn w:val="DefaultParagraphFont"/>
    <w:rsid w:val="001C71D9"/>
  </w:style>
  <w:style w:type="paragraph" w:styleId="ListParagraph">
    <w:name w:val="List Paragraph"/>
    <w:basedOn w:val="Normal"/>
    <w:uiPriority w:val="34"/>
    <w:qFormat/>
    <w:rsid w:val="00A91392"/>
    <w:pPr>
      <w:spacing w:after="0"/>
      <w:ind w:left="720"/>
      <w:contextualSpacing/>
      <w:jc w:val="left"/>
    </w:pPr>
    <w:rPr>
      <w:rFonts w:eastAsia="Times New Roman"/>
      <w:szCs w:val="20"/>
      <w:lang w:eastAsia="en-IN" w:bidi="mr-IN"/>
    </w:rPr>
  </w:style>
  <w:style w:type="character" w:styleId="Hyperlink">
    <w:name w:val="Hyperlink"/>
    <w:basedOn w:val="DefaultParagraphFont"/>
    <w:uiPriority w:val="99"/>
    <w:unhideWhenUsed/>
    <w:rsid w:val="001C71D9"/>
    <w:rPr>
      <w:color w:val="0000FF"/>
      <w:u w:val="single"/>
    </w:rPr>
  </w:style>
  <w:style w:type="paragraph" w:styleId="BalloonText">
    <w:name w:val="Balloon Text"/>
    <w:basedOn w:val="Normal"/>
    <w:link w:val="BalloonTextChar"/>
    <w:uiPriority w:val="99"/>
    <w:semiHidden/>
    <w:unhideWhenUsed/>
    <w:rsid w:val="009F4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7FB"/>
    <w:rPr>
      <w:rFonts w:ascii="Tahoma" w:hAnsi="Tahoma" w:cs="Tahoma"/>
      <w:sz w:val="16"/>
      <w:szCs w:val="16"/>
      <w:lang w:eastAsia="en-US" w:bidi="ar-SA"/>
    </w:rPr>
  </w:style>
  <w:style w:type="paragraph" w:styleId="Caption">
    <w:name w:val="caption"/>
    <w:basedOn w:val="Normal"/>
    <w:next w:val="Normal"/>
    <w:unhideWhenUsed/>
    <w:qFormat/>
    <w:rsid w:val="009F47FB"/>
    <w:pPr>
      <w:spacing w:line="240" w:lineRule="auto"/>
    </w:pPr>
    <w:rPr>
      <w:b/>
      <w:bCs/>
      <w:color w:val="4F81BD"/>
      <w:sz w:val="18"/>
      <w:szCs w:val="18"/>
    </w:rPr>
  </w:style>
  <w:style w:type="paragraph" w:styleId="TableofFigures">
    <w:name w:val="table of figures"/>
    <w:basedOn w:val="Normal"/>
    <w:next w:val="Normal"/>
    <w:unhideWhenUsed/>
    <w:rsid w:val="00831FD3"/>
    <w:pPr>
      <w:spacing w:after="0"/>
      <w:jc w:val="left"/>
    </w:pPr>
    <w:rPr>
      <w:rFonts w:ascii="Calibri" w:hAnsi="Calibri"/>
    </w:rPr>
  </w:style>
  <w:style w:type="table" w:styleId="MediumList1-Accent6">
    <w:name w:val="Medium List 1 Accent 6"/>
    <w:basedOn w:val="TableNormal"/>
    <w:uiPriority w:val="65"/>
    <w:rsid w:val="00831FD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Mangal"/>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Shading1-Accent6">
    <w:name w:val="Medium Shading 1 Accent 6"/>
    <w:basedOn w:val="TableNormal"/>
    <w:uiPriority w:val="63"/>
    <w:rsid w:val="00831FD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LightGrid-Accent6">
    <w:name w:val="Light Grid Accent 6"/>
    <w:basedOn w:val="TableNormal"/>
    <w:uiPriority w:val="62"/>
    <w:rsid w:val="00831FD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Mangal"/>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Mangal"/>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Mangal"/>
        <w:b/>
        <w:bCs/>
      </w:rPr>
    </w:tblStylePr>
    <w:tblStylePr w:type="lastCol">
      <w:rPr>
        <w:rFonts w:ascii="Cambria" w:eastAsia="Times New Roman" w:hAnsi="Cambria" w:cs="Mangal"/>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Shading-Accent6">
    <w:name w:val="Light Shading Accent 6"/>
    <w:basedOn w:val="TableNormal"/>
    <w:uiPriority w:val="60"/>
    <w:rsid w:val="00831FD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Accent6">
    <w:name w:val="Light List Accent 6"/>
    <w:basedOn w:val="TableNormal"/>
    <w:uiPriority w:val="61"/>
    <w:rsid w:val="00831FD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customStyle="1" w:styleId="apple-converted-space">
    <w:name w:val="apple-converted-space"/>
    <w:basedOn w:val="DefaultParagraphFont"/>
    <w:rsid w:val="00637566"/>
  </w:style>
  <w:style w:type="paragraph" w:styleId="TOCHeading">
    <w:name w:val="TOC Heading"/>
    <w:basedOn w:val="Heading1"/>
    <w:next w:val="Normal"/>
    <w:uiPriority w:val="39"/>
    <w:semiHidden/>
    <w:unhideWhenUsed/>
    <w:qFormat/>
    <w:rsid w:val="008F49D7"/>
    <w:pPr>
      <w:numPr>
        <w:numId w:val="0"/>
      </w:numPr>
      <w:jc w:val="left"/>
      <w:outlineLvl w:val="9"/>
    </w:pPr>
    <w:rPr>
      <w:rFonts w:ascii="Cambria" w:hAnsi="Cambria"/>
      <w:sz w:val="28"/>
      <w:lang w:val="en-US"/>
    </w:rPr>
  </w:style>
  <w:style w:type="paragraph" w:styleId="TOC1">
    <w:name w:val="toc 1"/>
    <w:basedOn w:val="Normal"/>
    <w:next w:val="Normal"/>
    <w:autoRedefine/>
    <w:uiPriority w:val="39"/>
    <w:unhideWhenUsed/>
    <w:rsid w:val="008F49D7"/>
    <w:pPr>
      <w:spacing w:after="100"/>
    </w:pPr>
  </w:style>
  <w:style w:type="paragraph" w:styleId="TOC2">
    <w:name w:val="toc 2"/>
    <w:basedOn w:val="Normal"/>
    <w:next w:val="Normal"/>
    <w:autoRedefine/>
    <w:uiPriority w:val="39"/>
    <w:unhideWhenUsed/>
    <w:rsid w:val="008F49D7"/>
    <w:pPr>
      <w:spacing w:after="100"/>
      <w:ind w:left="220"/>
    </w:pPr>
  </w:style>
  <w:style w:type="paragraph" w:styleId="TOC3">
    <w:name w:val="toc 3"/>
    <w:basedOn w:val="Normal"/>
    <w:next w:val="Normal"/>
    <w:autoRedefine/>
    <w:uiPriority w:val="39"/>
    <w:unhideWhenUsed/>
    <w:rsid w:val="008F49D7"/>
    <w:pPr>
      <w:spacing w:after="100"/>
      <w:ind w:left="440"/>
    </w:pPr>
  </w:style>
  <w:style w:type="paragraph" w:styleId="Header">
    <w:name w:val="header"/>
    <w:basedOn w:val="Normal"/>
    <w:link w:val="HeaderChar"/>
    <w:uiPriority w:val="99"/>
    <w:semiHidden/>
    <w:unhideWhenUsed/>
    <w:rsid w:val="008F49D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F49D7"/>
    <w:rPr>
      <w:rFonts w:ascii="Times New Roman" w:hAnsi="Times New Roman"/>
      <w:sz w:val="22"/>
      <w:szCs w:val="22"/>
      <w:lang w:eastAsia="en-US" w:bidi="ar-SA"/>
    </w:rPr>
  </w:style>
  <w:style w:type="paragraph" w:styleId="Footer">
    <w:name w:val="footer"/>
    <w:basedOn w:val="Normal"/>
    <w:link w:val="FooterChar"/>
    <w:uiPriority w:val="99"/>
    <w:unhideWhenUsed/>
    <w:rsid w:val="008F4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9D7"/>
    <w:rPr>
      <w:rFonts w:ascii="Times New Roman" w:hAnsi="Times New Roman"/>
      <w:sz w:val="22"/>
      <w:szCs w:val="22"/>
      <w:lang w:eastAsia="en-US" w:bidi="ar-SA"/>
    </w:rPr>
  </w:style>
  <w:style w:type="table" w:styleId="LightShading-Accent2">
    <w:name w:val="Light Shading Accent 2"/>
    <w:basedOn w:val="TableNormal"/>
    <w:uiPriority w:val="60"/>
    <w:rsid w:val="00CA66A0"/>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CA66A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uiPriority w:val="1"/>
    <w:qFormat/>
    <w:rsid w:val="004F2210"/>
    <w:rPr>
      <w:rFonts w:eastAsia="Times New Roman"/>
      <w:sz w:val="22"/>
      <w:szCs w:val="22"/>
      <w:lang w:val="en-US" w:eastAsia="en-US" w:bidi="ar-SA"/>
    </w:rPr>
  </w:style>
  <w:style w:type="character" w:customStyle="1" w:styleId="NoSpacingChar">
    <w:name w:val="No Spacing Char"/>
    <w:basedOn w:val="DefaultParagraphFont"/>
    <w:link w:val="NoSpacing"/>
    <w:uiPriority w:val="1"/>
    <w:rsid w:val="004F2210"/>
    <w:rPr>
      <w:rFonts w:eastAsia="Times New Roman"/>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divs>
    <w:div w:id="1435782284">
      <w:bodyDiv w:val="1"/>
      <w:marLeft w:val="0"/>
      <w:marRight w:val="0"/>
      <w:marTop w:val="0"/>
      <w:marBottom w:val="0"/>
      <w:divBdr>
        <w:top w:val="none" w:sz="0" w:space="0" w:color="auto"/>
        <w:left w:val="none" w:sz="0" w:space="0" w:color="auto"/>
        <w:bottom w:val="none" w:sz="0" w:space="0" w:color="auto"/>
        <w:right w:val="none" w:sz="0" w:space="0" w:color="auto"/>
      </w:divBdr>
      <w:divsChild>
        <w:div w:id="318968745">
          <w:marLeft w:val="1166"/>
          <w:marRight w:val="0"/>
          <w:marTop w:val="134"/>
          <w:marBottom w:val="0"/>
          <w:divBdr>
            <w:top w:val="none" w:sz="0" w:space="0" w:color="auto"/>
            <w:left w:val="none" w:sz="0" w:space="0" w:color="auto"/>
            <w:bottom w:val="none" w:sz="0" w:space="0" w:color="auto"/>
            <w:right w:val="none" w:sz="0" w:space="0" w:color="auto"/>
          </w:divBdr>
        </w:div>
        <w:div w:id="513887557">
          <w:marLeft w:val="1166"/>
          <w:marRight w:val="0"/>
          <w:marTop w:val="134"/>
          <w:marBottom w:val="0"/>
          <w:divBdr>
            <w:top w:val="none" w:sz="0" w:space="0" w:color="auto"/>
            <w:left w:val="none" w:sz="0" w:space="0" w:color="auto"/>
            <w:bottom w:val="none" w:sz="0" w:space="0" w:color="auto"/>
            <w:right w:val="none" w:sz="0" w:space="0" w:color="auto"/>
          </w:divBdr>
        </w:div>
        <w:div w:id="674922429">
          <w:marLeft w:val="1166"/>
          <w:marRight w:val="0"/>
          <w:marTop w:val="134"/>
          <w:marBottom w:val="0"/>
          <w:divBdr>
            <w:top w:val="none" w:sz="0" w:space="0" w:color="auto"/>
            <w:left w:val="none" w:sz="0" w:space="0" w:color="auto"/>
            <w:bottom w:val="none" w:sz="0" w:space="0" w:color="auto"/>
            <w:right w:val="none" w:sz="0" w:space="0" w:color="auto"/>
          </w:divBdr>
        </w:div>
        <w:div w:id="754669349">
          <w:marLeft w:val="1166"/>
          <w:marRight w:val="0"/>
          <w:marTop w:val="134"/>
          <w:marBottom w:val="0"/>
          <w:divBdr>
            <w:top w:val="none" w:sz="0" w:space="0" w:color="auto"/>
            <w:left w:val="none" w:sz="0" w:space="0" w:color="auto"/>
            <w:bottom w:val="none" w:sz="0" w:space="0" w:color="auto"/>
            <w:right w:val="none" w:sz="0" w:space="0" w:color="auto"/>
          </w:divBdr>
        </w:div>
        <w:div w:id="1248540040">
          <w:marLeft w:val="1166"/>
          <w:marRight w:val="0"/>
          <w:marTop w:val="134"/>
          <w:marBottom w:val="0"/>
          <w:divBdr>
            <w:top w:val="none" w:sz="0" w:space="0" w:color="auto"/>
            <w:left w:val="none" w:sz="0" w:space="0" w:color="auto"/>
            <w:bottom w:val="none" w:sz="0" w:space="0" w:color="auto"/>
            <w:right w:val="none" w:sz="0" w:space="0" w:color="auto"/>
          </w:divBdr>
        </w:div>
        <w:div w:id="1678535892">
          <w:marLeft w:val="1166"/>
          <w:marRight w:val="0"/>
          <w:marTop w:val="134"/>
          <w:marBottom w:val="0"/>
          <w:divBdr>
            <w:top w:val="none" w:sz="0" w:space="0" w:color="auto"/>
            <w:left w:val="none" w:sz="0" w:space="0" w:color="auto"/>
            <w:bottom w:val="none" w:sz="0" w:space="0" w:color="auto"/>
            <w:right w:val="none" w:sz="0" w:space="0" w:color="auto"/>
          </w:divBdr>
        </w:div>
      </w:divsChild>
    </w:div>
    <w:div w:id="1486818609">
      <w:bodyDiv w:val="1"/>
      <w:marLeft w:val="0"/>
      <w:marRight w:val="0"/>
      <w:marTop w:val="0"/>
      <w:marBottom w:val="0"/>
      <w:divBdr>
        <w:top w:val="none" w:sz="0" w:space="0" w:color="auto"/>
        <w:left w:val="none" w:sz="0" w:space="0" w:color="auto"/>
        <w:bottom w:val="none" w:sz="0" w:space="0" w:color="auto"/>
        <w:right w:val="none" w:sz="0" w:space="0" w:color="auto"/>
      </w:divBdr>
      <w:divsChild>
        <w:div w:id="109707424">
          <w:marLeft w:val="1166"/>
          <w:marRight w:val="0"/>
          <w:marTop w:val="134"/>
          <w:marBottom w:val="0"/>
          <w:divBdr>
            <w:top w:val="none" w:sz="0" w:space="0" w:color="auto"/>
            <w:left w:val="none" w:sz="0" w:space="0" w:color="auto"/>
            <w:bottom w:val="none" w:sz="0" w:space="0" w:color="auto"/>
            <w:right w:val="none" w:sz="0" w:space="0" w:color="auto"/>
          </w:divBdr>
        </w:div>
        <w:div w:id="252789601">
          <w:marLeft w:val="1166"/>
          <w:marRight w:val="0"/>
          <w:marTop w:val="134"/>
          <w:marBottom w:val="0"/>
          <w:divBdr>
            <w:top w:val="none" w:sz="0" w:space="0" w:color="auto"/>
            <w:left w:val="none" w:sz="0" w:space="0" w:color="auto"/>
            <w:bottom w:val="none" w:sz="0" w:space="0" w:color="auto"/>
            <w:right w:val="none" w:sz="0" w:space="0" w:color="auto"/>
          </w:divBdr>
        </w:div>
        <w:div w:id="263805777">
          <w:marLeft w:val="1166"/>
          <w:marRight w:val="0"/>
          <w:marTop w:val="134"/>
          <w:marBottom w:val="0"/>
          <w:divBdr>
            <w:top w:val="none" w:sz="0" w:space="0" w:color="auto"/>
            <w:left w:val="none" w:sz="0" w:space="0" w:color="auto"/>
            <w:bottom w:val="none" w:sz="0" w:space="0" w:color="auto"/>
            <w:right w:val="none" w:sz="0" w:space="0" w:color="auto"/>
          </w:divBdr>
        </w:div>
        <w:div w:id="276105439">
          <w:marLeft w:val="1166"/>
          <w:marRight w:val="0"/>
          <w:marTop w:val="134"/>
          <w:marBottom w:val="0"/>
          <w:divBdr>
            <w:top w:val="none" w:sz="0" w:space="0" w:color="auto"/>
            <w:left w:val="none" w:sz="0" w:space="0" w:color="auto"/>
            <w:bottom w:val="none" w:sz="0" w:space="0" w:color="auto"/>
            <w:right w:val="none" w:sz="0" w:space="0" w:color="auto"/>
          </w:divBdr>
        </w:div>
        <w:div w:id="1562868288">
          <w:marLeft w:val="1166"/>
          <w:marRight w:val="0"/>
          <w:marTop w:val="134"/>
          <w:marBottom w:val="0"/>
          <w:divBdr>
            <w:top w:val="none" w:sz="0" w:space="0" w:color="auto"/>
            <w:left w:val="none" w:sz="0" w:space="0" w:color="auto"/>
            <w:bottom w:val="none" w:sz="0" w:space="0" w:color="auto"/>
            <w:right w:val="none" w:sz="0" w:space="0" w:color="auto"/>
          </w:divBdr>
        </w:div>
        <w:div w:id="2146577325">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rega.nic.in" TargetMode="External"/><Relationship Id="rId18" Type="http://schemas.microsoft.com/office/2007/relationships/diagramDrawing" Target="diagrams/drawing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Colors" Target="diagrams/colors2.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10" Type="http://schemas.openxmlformats.org/officeDocument/2006/relationships/diagramQuickStyle" Target="diagrams/quickStyle1.xml"/><Relationship Id="rId19" Type="http://schemas.openxmlformats.org/officeDocument/2006/relationships/diagramData" Target="diagrams/data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3A79C3-0D9A-42DD-B2CF-4D8085B50798}" type="doc">
      <dgm:prSet loTypeId="urn:microsoft.com/office/officeart/2005/8/layout/radial3" loCatId="relationship" qsTypeId="urn:microsoft.com/office/officeart/2005/8/quickstyle/simple1" qsCatId="simple" csTypeId="urn:microsoft.com/office/officeart/2005/8/colors/accent1_2" csCatId="accent1" phldr="1"/>
      <dgm:spPr/>
      <dgm:t>
        <a:bodyPr/>
        <a:lstStyle/>
        <a:p>
          <a:endParaRPr lang="en-IN"/>
        </a:p>
      </dgm:t>
    </dgm:pt>
    <dgm:pt modelId="{2B371C90-243F-4A77-90FD-09547297EBF0}">
      <dgm:prSet phldrT="[Text]"/>
      <dgm:spPr/>
      <dgm:t>
        <a:bodyPr/>
        <a:lstStyle/>
        <a:p>
          <a:r>
            <a:rPr lang="en-IN"/>
            <a:t>Transaction MIS</a:t>
          </a:r>
        </a:p>
      </dgm:t>
    </dgm:pt>
    <dgm:pt modelId="{C20D6B00-4C72-4829-93D5-D9DB0FF4E596}" type="parTrans" cxnId="{89BBAE4B-3283-4598-8E6E-FF5558422EC4}">
      <dgm:prSet/>
      <dgm:spPr/>
      <dgm:t>
        <a:bodyPr/>
        <a:lstStyle/>
        <a:p>
          <a:endParaRPr lang="en-IN"/>
        </a:p>
      </dgm:t>
    </dgm:pt>
    <dgm:pt modelId="{84B8AA71-1582-481C-A362-F8FA423FDF2F}" type="sibTrans" cxnId="{89BBAE4B-3283-4598-8E6E-FF5558422EC4}">
      <dgm:prSet/>
      <dgm:spPr/>
      <dgm:t>
        <a:bodyPr/>
        <a:lstStyle/>
        <a:p>
          <a:endParaRPr lang="en-IN"/>
        </a:p>
      </dgm:t>
    </dgm:pt>
    <dgm:pt modelId="{77B8835E-17EC-43D4-BA22-5062F6AFD603}">
      <dgm:prSet phldrT="[Text]"/>
      <dgm:spPr/>
      <dgm:t>
        <a:bodyPr/>
        <a:lstStyle/>
        <a:p>
          <a:r>
            <a:rPr lang="en-IN"/>
            <a:t>Asset</a:t>
          </a:r>
        </a:p>
      </dgm:t>
    </dgm:pt>
    <dgm:pt modelId="{F0E399E6-BF24-4F64-80B3-6A7834983D32}" type="parTrans" cxnId="{4802A1F6-F34F-4986-B786-2D5BC86DCBF1}">
      <dgm:prSet/>
      <dgm:spPr/>
      <dgm:t>
        <a:bodyPr/>
        <a:lstStyle/>
        <a:p>
          <a:endParaRPr lang="en-IN"/>
        </a:p>
      </dgm:t>
    </dgm:pt>
    <dgm:pt modelId="{9658C8A4-93A9-4495-BA54-22346E127A19}" type="sibTrans" cxnId="{4802A1F6-F34F-4986-B786-2D5BC86DCBF1}">
      <dgm:prSet/>
      <dgm:spPr/>
      <dgm:t>
        <a:bodyPr/>
        <a:lstStyle/>
        <a:p>
          <a:endParaRPr lang="en-IN"/>
        </a:p>
      </dgm:t>
    </dgm:pt>
    <dgm:pt modelId="{820BAF27-0390-4D77-B449-8390C5E8359B}">
      <dgm:prSet phldrT="[Text]"/>
      <dgm:spPr/>
      <dgm:t>
        <a:bodyPr/>
        <a:lstStyle/>
        <a:p>
          <a:r>
            <a:rPr lang="en-IN"/>
            <a:t>Muster and MB</a:t>
          </a:r>
        </a:p>
      </dgm:t>
    </dgm:pt>
    <dgm:pt modelId="{03ACBAA5-9E33-4F0B-8FF4-9088D16E1EDA}" type="parTrans" cxnId="{411E5B97-CC79-48BD-9A56-3C10B38A9735}">
      <dgm:prSet/>
      <dgm:spPr/>
      <dgm:t>
        <a:bodyPr/>
        <a:lstStyle/>
        <a:p>
          <a:endParaRPr lang="en-IN"/>
        </a:p>
      </dgm:t>
    </dgm:pt>
    <dgm:pt modelId="{3DEED50B-AD4C-4D12-AD99-EAF4A2BEACA2}" type="sibTrans" cxnId="{411E5B97-CC79-48BD-9A56-3C10B38A9735}">
      <dgm:prSet/>
      <dgm:spPr/>
      <dgm:t>
        <a:bodyPr/>
        <a:lstStyle/>
        <a:p>
          <a:endParaRPr lang="en-IN"/>
        </a:p>
      </dgm:t>
    </dgm:pt>
    <dgm:pt modelId="{0206B807-9AB5-4976-BE0C-6B821E463231}">
      <dgm:prSet phldrT="[Text]"/>
      <dgm:spPr/>
      <dgm:t>
        <a:bodyPr/>
        <a:lstStyle/>
        <a:p>
          <a:r>
            <a:rPr lang="en-IN"/>
            <a:t>Funds</a:t>
          </a:r>
        </a:p>
      </dgm:t>
    </dgm:pt>
    <dgm:pt modelId="{DBCB25E5-688E-45D6-90CB-2F71D5DA6FA6}" type="parTrans" cxnId="{2015194C-CB26-4354-8DB9-E6F230E40C48}">
      <dgm:prSet/>
      <dgm:spPr/>
      <dgm:t>
        <a:bodyPr/>
        <a:lstStyle/>
        <a:p>
          <a:endParaRPr lang="en-IN"/>
        </a:p>
      </dgm:t>
    </dgm:pt>
    <dgm:pt modelId="{699ECC12-917D-4117-BD2F-29EC14589B93}" type="sibTrans" cxnId="{2015194C-CB26-4354-8DB9-E6F230E40C48}">
      <dgm:prSet/>
      <dgm:spPr/>
      <dgm:t>
        <a:bodyPr/>
        <a:lstStyle/>
        <a:p>
          <a:endParaRPr lang="en-IN"/>
        </a:p>
      </dgm:t>
    </dgm:pt>
    <dgm:pt modelId="{7994C833-C45E-439C-A7AA-CBD96A295CAF}">
      <dgm:prSet phldrT="[Text]"/>
      <dgm:spPr/>
      <dgm:t>
        <a:bodyPr/>
        <a:lstStyle/>
        <a:p>
          <a:r>
            <a:rPr lang="en-IN"/>
            <a:t>Labourer</a:t>
          </a:r>
        </a:p>
      </dgm:t>
    </dgm:pt>
    <dgm:pt modelId="{455DC197-A22A-428C-AF46-3528CA8050E9}" type="parTrans" cxnId="{4BAE61B5-1F35-4612-9079-72A2962D8565}">
      <dgm:prSet/>
      <dgm:spPr/>
      <dgm:t>
        <a:bodyPr/>
        <a:lstStyle/>
        <a:p>
          <a:endParaRPr lang="en-IN"/>
        </a:p>
      </dgm:t>
    </dgm:pt>
    <dgm:pt modelId="{DF84B5A7-1F32-4046-9521-E123ABB5CCF7}" type="sibTrans" cxnId="{4BAE61B5-1F35-4612-9079-72A2962D8565}">
      <dgm:prSet/>
      <dgm:spPr/>
      <dgm:t>
        <a:bodyPr/>
        <a:lstStyle/>
        <a:p>
          <a:endParaRPr lang="en-IN"/>
        </a:p>
      </dgm:t>
    </dgm:pt>
    <dgm:pt modelId="{1EDE91B8-59EF-4DB4-ABFB-479B074AF625}">
      <dgm:prSet/>
      <dgm:spPr/>
      <dgm:t>
        <a:bodyPr/>
        <a:lstStyle/>
        <a:p>
          <a:r>
            <a:rPr lang="en-IN"/>
            <a:t>Technical  design and estimate</a:t>
          </a:r>
        </a:p>
      </dgm:t>
    </dgm:pt>
    <dgm:pt modelId="{15DB4B4C-1D25-4EF4-84DD-F02AA64BDB46}" type="parTrans" cxnId="{58433190-CB82-4FCB-88DA-EDFC796B93A2}">
      <dgm:prSet/>
      <dgm:spPr/>
      <dgm:t>
        <a:bodyPr/>
        <a:lstStyle/>
        <a:p>
          <a:endParaRPr lang="en-IN"/>
        </a:p>
      </dgm:t>
    </dgm:pt>
    <dgm:pt modelId="{7B0C0C6F-F073-4595-A594-78ADEF80A827}" type="sibTrans" cxnId="{58433190-CB82-4FCB-88DA-EDFC796B93A2}">
      <dgm:prSet/>
      <dgm:spPr/>
      <dgm:t>
        <a:bodyPr/>
        <a:lstStyle/>
        <a:p>
          <a:endParaRPr lang="en-IN"/>
        </a:p>
      </dgm:t>
    </dgm:pt>
    <dgm:pt modelId="{81F25BB0-AE9C-427B-9E96-C1D8EE01EDCB}">
      <dgm:prSet/>
      <dgm:spPr/>
      <dgm:t>
        <a:bodyPr/>
        <a:lstStyle/>
        <a:p>
          <a:r>
            <a:rPr lang="en-IN"/>
            <a:t>Work Progress</a:t>
          </a:r>
        </a:p>
      </dgm:t>
    </dgm:pt>
    <dgm:pt modelId="{C0889915-2F47-4B38-8658-B3F5503B285B}" type="parTrans" cxnId="{19CD8578-9C90-4A28-80FB-2108BF338A80}">
      <dgm:prSet/>
      <dgm:spPr/>
      <dgm:t>
        <a:bodyPr/>
        <a:lstStyle/>
        <a:p>
          <a:endParaRPr lang="en-IN"/>
        </a:p>
      </dgm:t>
    </dgm:pt>
    <dgm:pt modelId="{92D633AF-329D-49B9-85E6-809C487E4519}" type="sibTrans" cxnId="{19CD8578-9C90-4A28-80FB-2108BF338A80}">
      <dgm:prSet/>
      <dgm:spPr/>
      <dgm:t>
        <a:bodyPr/>
        <a:lstStyle/>
        <a:p>
          <a:endParaRPr lang="en-IN"/>
        </a:p>
      </dgm:t>
    </dgm:pt>
    <dgm:pt modelId="{4CE5C466-FB56-4A51-96B3-46D02064E95C}">
      <dgm:prSet/>
      <dgm:spPr/>
      <dgm:t>
        <a:bodyPr/>
        <a:lstStyle/>
        <a:p>
          <a:r>
            <a:rPr lang="en-IN"/>
            <a:t>Registration </a:t>
          </a:r>
        </a:p>
      </dgm:t>
    </dgm:pt>
    <dgm:pt modelId="{F7279031-8F7B-40A0-86C1-82F86238E7E0}" type="parTrans" cxnId="{FB82FCEF-E0CB-44C7-BFDD-527A57F70743}">
      <dgm:prSet/>
      <dgm:spPr/>
      <dgm:t>
        <a:bodyPr/>
        <a:lstStyle/>
        <a:p>
          <a:endParaRPr lang="en-IN"/>
        </a:p>
      </dgm:t>
    </dgm:pt>
    <dgm:pt modelId="{BAB05718-F339-4B2F-98B7-BCE6DDC1AFC0}" type="sibTrans" cxnId="{FB82FCEF-E0CB-44C7-BFDD-527A57F70743}">
      <dgm:prSet/>
      <dgm:spPr/>
      <dgm:t>
        <a:bodyPr/>
        <a:lstStyle/>
        <a:p>
          <a:endParaRPr lang="en-IN"/>
        </a:p>
      </dgm:t>
    </dgm:pt>
    <dgm:pt modelId="{CF86125C-B7F6-4A2B-A7DC-7EC685DF07CC}">
      <dgm:prSet/>
      <dgm:spPr/>
      <dgm:t>
        <a:bodyPr/>
        <a:lstStyle/>
        <a:p>
          <a:r>
            <a:rPr lang="en-IN"/>
            <a:t>Employment tracking</a:t>
          </a:r>
        </a:p>
      </dgm:t>
    </dgm:pt>
    <dgm:pt modelId="{48478E62-2C03-40CB-9ECC-B1194292EFFB}" type="parTrans" cxnId="{B8D46CB2-1553-49A4-9173-83AFFA838404}">
      <dgm:prSet/>
      <dgm:spPr/>
      <dgm:t>
        <a:bodyPr/>
        <a:lstStyle/>
        <a:p>
          <a:endParaRPr lang="en-IN"/>
        </a:p>
      </dgm:t>
    </dgm:pt>
    <dgm:pt modelId="{4CE55911-C3A3-4575-A0E3-880CEA36E886}" type="sibTrans" cxnId="{B8D46CB2-1553-49A4-9173-83AFFA838404}">
      <dgm:prSet/>
      <dgm:spPr/>
      <dgm:t>
        <a:bodyPr/>
        <a:lstStyle/>
        <a:p>
          <a:endParaRPr lang="en-IN"/>
        </a:p>
      </dgm:t>
    </dgm:pt>
    <dgm:pt modelId="{173FFB71-EB95-42B2-9389-81CB185BF95E}">
      <dgm:prSet/>
      <dgm:spPr/>
      <dgm:t>
        <a:bodyPr/>
        <a:lstStyle/>
        <a:p>
          <a:r>
            <a:rPr lang="en-IN"/>
            <a:t>Labour</a:t>
          </a:r>
        </a:p>
      </dgm:t>
    </dgm:pt>
    <dgm:pt modelId="{EF98F2B2-397A-4988-90F0-E1739D7668A2}" type="parTrans" cxnId="{A28A3658-2508-40B3-B463-EC557281F6AD}">
      <dgm:prSet/>
      <dgm:spPr/>
      <dgm:t>
        <a:bodyPr/>
        <a:lstStyle/>
        <a:p>
          <a:endParaRPr lang="en-IN"/>
        </a:p>
      </dgm:t>
    </dgm:pt>
    <dgm:pt modelId="{391DB34A-474C-4876-9A8C-D7CBDC7C732E}" type="sibTrans" cxnId="{A28A3658-2508-40B3-B463-EC557281F6AD}">
      <dgm:prSet/>
      <dgm:spPr/>
      <dgm:t>
        <a:bodyPr/>
        <a:lstStyle/>
        <a:p>
          <a:endParaRPr lang="en-IN"/>
        </a:p>
      </dgm:t>
    </dgm:pt>
    <dgm:pt modelId="{FFF1D73A-BFA9-4D00-93D5-75622DAE0AC9}">
      <dgm:prSet/>
      <dgm:spPr/>
      <dgm:t>
        <a:bodyPr/>
        <a:lstStyle/>
        <a:p>
          <a:r>
            <a:rPr lang="en-IN"/>
            <a:t>Material</a:t>
          </a:r>
        </a:p>
      </dgm:t>
    </dgm:pt>
    <dgm:pt modelId="{77DCF7F8-8AC4-4235-B7FE-0686CD24AB25}" type="parTrans" cxnId="{E6F4C5C5-2EC5-4E28-BE4E-5F8DA510DC22}">
      <dgm:prSet/>
      <dgm:spPr/>
      <dgm:t>
        <a:bodyPr/>
        <a:lstStyle/>
        <a:p>
          <a:endParaRPr lang="en-IN"/>
        </a:p>
      </dgm:t>
    </dgm:pt>
    <dgm:pt modelId="{2AB3F5B3-8673-42A5-84C6-4E70223D8032}" type="sibTrans" cxnId="{E6F4C5C5-2EC5-4E28-BE4E-5F8DA510DC22}">
      <dgm:prSet/>
      <dgm:spPr/>
      <dgm:t>
        <a:bodyPr/>
        <a:lstStyle/>
        <a:p>
          <a:endParaRPr lang="en-IN"/>
        </a:p>
      </dgm:t>
    </dgm:pt>
    <dgm:pt modelId="{40C1C062-377D-4A0B-967F-E09AFDEBE60A}">
      <dgm:prSet/>
      <dgm:spPr/>
      <dgm:t>
        <a:bodyPr/>
        <a:lstStyle/>
        <a:p>
          <a:r>
            <a:rPr lang="en-IN"/>
            <a:t>Admin</a:t>
          </a:r>
        </a:p>
      </dgm:t>
    </dgm:pt>
    <dgm:pt modelId="{2DBBA12D-C6A0-48CB-A708-39358F53E884}" type="parTrans" cxnId="{1ADDA00D-3C79-4297-A252-AFF2EA0A747E}">
      <dgm:prSet/>
      <dgm:spPr/>
      <dgm:t>
        <a:bodyPr/>
        <a:lstStyle/>
        <a:p>
          <a:endParaRPr lang="en-IN"/>
        </a:p>
      </dgm:t>
    </dgm:pt>
    <dgm:pt modelId="{7FEF8D54-5CD9-41AC-9EFC-12350BE55DE4}" type="sibTrans" cxnId="{1ADDA00D-3C79-4297-A252-AFF2EA0A747E}">
      <dgm:prSet/>
      <dgm:spPr/>
      <dgm:t>
        <a:bodyPr/>
        <a:lstStyle/>
        <a:p>
          <a:endParaRPr lang="en-IN"/>
        </a:p>
      </dgm:t>
    </dgm:pt>
    <dgm:pt modelId="{C22E11A4-522A-4AED-8C9D-084E37F7EE17}" type="pres">
      <dgm:prSet presAssocID="{EC3A79C3-0D9A-42DD-B2CF-4D8085B50798}" presName="composite" presStyleCnt="0">
        <dgm:presLayoutVars>
          <dgm:chMax val="1"/>
          <dgm:dir/>
          <dgm:resizeHandles val="exact"/>
        </dgm:presLayoutVars>
      </dgm:prSet>
      <dgm:spPr/>
      <dgm:t>
        <a:bodyPr/>
        <a:lstStyle/>
        <a:p>
          <a:endParaRPr lang="en-US"/>
        </a:p>
      </dgm:t>
    </dgm:pt>
    <dgm:pt modelId="{A471D3A6-A559-4C98-A143-4A7C96A2C87B}" type="pres">
      <dgm:prSet presAssocID="{EC3A79C3-0D9A-42DD-B2CF-4D8085B50798}" presName="radial" presStyleCnt="0">
        <dgm:presLayoutVars>
          <dgm:animLvl val="ctr"/>
        </dgm:presLayoutVars>
      </dgm:prSet>
      <dgm:spPr/>
    </dgm:pt>
    <dgm:pt modelId="{3AE219AB-3742-41B4-BE94-79D03C354C34}" type="pres">
      <dgm:prSet presAssocID="{2B371C90-243F-4A77-90FD-09547297EBF0}" presName="centerShape" presStyleLbl="vennNode1" presStyleIdx="0" presStyleCnt="5"/>
      <dgm:spPr/>
      <dgm:t>
        <a:bodyPr/>
        <a:lstStyle/>
        <a:p>
          <a:endParaRPr lang="en-US"/>
        </a:p>
      </dgm:t>
    </dgm:pt>
    <dgm:pt modelId="{B754EFEF-8C92-4058-8B09-8F51AC889D04}" type="pres">
      <dgm:prSet presAssocID="{77B8835E-17EC-43D4-BA22-5062F6AFD603}" presName="node" presStyleLbl="vennNode1" presStyleIdx="1" presStyleCnt="5">
        <dgm:presLayoutVars>
          <dgm:bulletEnabled val="1"/>
        </dgm:presLayoutVars>
      </dgm:prSet>
      <dgm:spPr/>
      <dgm:t>
        <a:bodyPr/>
        <a:lstStyle/>
        <a:p>
          <a:endParaRPr lang="en-IN"/>
        </a:p>
      </dgm:t>
    </dgm:pt>
    <dgm:pt modelId="{F069D130-0104-4B3F-BE31-FBC2EAAC459B}" type="pres">
      <dgm:prSet presAssocID="{820BAF27-0390-4D77-B449-8390C5E8359B}" presName="node" presStyleLbl="vennNode1" presStyleIdx="2" presStyleCnt="5">
        <dgm:presLayoutVars>
          <dgm:bulletEnabled val="1"/>
        </dgm:presLayoutVars>
      </dgm:prSet>
      <dgm:spPr/>
      <dgm:t>
        <a:bodyPr/>
        <a:lstStyle/>
        <a:p>
          <a:endParaRPr lang="en-US"/>
        </a:p>
      </dgm:t>
    </dgm:pt>
    <dgm:pt modelId="{4233489F-69D3-47AF-9A1E-B5F97C626812}" type="pres">
      <dgm:prSet presAssocID="{0206B807-9AB5-4976-BE0C-6B821E463231}" presName="node" presStyleLbl="vennNode1" presStyleIdx="3" presStyleCnt="5">
        <dgm:presLayoutVars>
          <dgm:bulletEnabled val="1"/>
        </dgm:presLayoutVars>
      </dgm:prSet>
      <dgm:spPr/>
      <dgm:t>
        <a:bodyPr/>
        <a:lstStyle/>
        <a:p>
          <a:endParaRPr lang="en-US"/>
        </a:p>
      </dgm:t>
    </dgm:pt>
    <dgm:pt modelId="{25A78A0D-76C4-4655-AE0C-0DBC82C22CD0}" type="pres">
      <dgm:prSet presAssocID="{7994C833-C45E-439C-A7AA-CBD96A295CAF}" presName="node" presStyleLbl="vennNode1" presStyleIdx="4" presStyleCnt="5">
        <dgm:presLayoutVars>
          <dgm:bulletEnabled val="1"/>
        </dgm:presLayoutVars>
      </dgm:prSet>
      <dgm:spPr/>
      <dgm:t>
        <a:bodyPr/>
        <a:lstStyle/>
        <a:p>
          <a:endParaRPr lang="en-IN"/>
        </a:p>
      </dgm:t>
    </dgm:pt>
  </dgm:ptLst>
  <dgm:cxnLst>
    <dgm:cxn modelId="{DF869D9E-E810-4A52-881B-C04025A69C7D}" type="presOf" srcId="{173FFB71-EB95-42B2-9389-81CB185BF95E}" destId="{4233489F-69D3-47AF-9A1E-B5F97C626812}" srcOrd="0" destOrd="1" presId="urn:microsoft.com/office/officeart/2005/8/layout/radial3"/>
    <dgm:cxn modelId="{A28A3658-2508-40B3-B463-EC557281F6AD}" srcId="{0206B807-9AB5-4976-BE0C-6B821E463231}" destId="{173FFB71-EB95-42B2-9389-81CB185BF95E}" srcOrd="0" destOrd="0" parTransId="{EF98F2B2-397A-4988-90F0-E1739D7668A2}" sibTransId="{391DB34A-474C-4876-9A8C-D7CBDC7C732E}"/>
    <dgm:cxn modelId="{19CD8578-9C90-4A28-80FB-2108BF338A80}" srcId="{77B8835E-17EC-43D4-BA22-5062F6AFD603}" destId="{81F25BB0-AE9C-427B-9E96-C1D8EE01EDCB}" srcOrd="1" destOrd="0" parTransId="{C0889915-2F47-4B38-8658-B3F5503B285B}" sibTransId="{92D633AF-329D-49B9-85E6-809C487E4519}"/>
    <dgm:cxn modelId="{EB5D95D8-311D-4B06-8E5B-7CB951F50D78}" type="presOf" srcId="{FFF1D73A-BFA9-4D00-93D5-75622DAE0AC9}" destId="{4233489F-69D3-47AF-9A1E-B5F97C626812}" srcOrd="0" destOrd="2" presId="urn:microsoft.com/office/officeart/2005/8/layout/radial3"/>
    <dgm:cxn modelId="{58433190-CB82-4FCB-88DA-EDFC796B93A2}" srcId="{77B8835E-17EC-43D4-BA22-5062F6AFD603}" destId="{1EDE91B8-59EF-4DB4-ABFB-479B074AF625}" srcOrd="0" destOrd="0" parTransId="{15DB4B4C-1D25-4EF4-84DD-F02AA64BDB46}" sibTransId="{7B0C0C6F-F073-4595-A594-78ADEF80A827}"/>
    <dgm:cxn modelId="{D1635379-458B-4E6E-942F-DBA61ACCD38D}" type="presOf" srcId="{1EDE91B8-59EF-4DB4-ABFB-479B074AF625}" destId="{B754EFEF-8C92-4058-8B09-8F51AC889D04}" srcOrd="0" destOrd="1" presId="urn:microsoft.com/office/officeart/2005/8/layout/radial3"/>
    <dgm:cxn modelId="{4802A1F6-F34F-4986-B786-2D5BC86DCBF1}" srcId="{2B371C90-243F-4A77-90FD-09547297EBF0}" destId="{77B8835E-17EC-43D4-BA22-5062F6AFD603}" srcOrd="0" destOrd="0" parTransId="{F0E399E6-BF24-4F64-80B3-6A7834983D32}" sibTransId="{9658C8A4-93A9-4495-BA54-22346E127A19}"/>
    <dgm:cxn modelId="{1999F9E7-EE36-45DA-A2A1-AC0DF29E0045}" type="presOf" srcId="{4CE5C466-FB56-4A51-96B3-46D02064E95C}" destId="{25A78A0D-76C4-4655-AE0C-0DBC82C22CD0}" srcOrd="0" destOrd="1" presId="urn:microsoft.com/office/officeart/2005/8/layout/radial3"/>
    <dgm:cxn modelId="{FB82FCEF-E0CB-44C7-BFDD-527A57F70743}" srcId="{7994C833-C45E-439C-A7AA-CBD96A295CAF}" destId="{4CE5C466-FB56-4A51-96B3-46D02064E95C}" srcOrd="0" destOrd="0" parTransId="{F7279031-8F7B-40A0-86C1-82F86238E7E0}" sibTransId="{BAB05718-F339-4B2F-98B7-BCE6DDC1AFC0}"/>
    <dgm:cxn modelId="{72959905-88CA-4DF6-B30F-83A34466D915}" type="presOf" srcId="{40C1C062-377D-4A0B-967F-E09AFDEBE60A}" destId="{4233489F-69D3-47AF-9A1E-B5F97C626812}" srcOrd="0" destOrd="3" presId="urn:microsoft.com/office/officeart/2005/8/layout/radial3"/>
    <dgm:cxn modelId="{8AEA2CF7-9635-44BF-9F96-2C7D36527C9D}" type="presOf" srcId="{EC3A79C3-0D9A-42DD-B2CF-4D8085B50798}" destId="{C22E11A4-522A-4AED-8C9D-084E37F7EE17}" srcOrd="0" destOrd="0" presId="urn:microsoft.com/office/officeart/2005/8/layout/radial3"/>
    <dgm:cxn modelId="{F1520F44-AB73-46AA-BB8F-F93D205E3A7B}" type="presOf" srcId="{0206B807-9AB5-4976-BE0C-6B821E463231}" destId="{4233489F-69D3-47AF-9A1E-B5F97C626812}" srcOrd="0" destOrd="0" presId="urn:microsoft.com/office/officeart/2005/8/layout/radial3"/>
    <dgm:cxn modelId="{411E5B97-CC79-48BD-9A56-3C10B38A9735}" srcId="{2B371C90-243F-4A77-90FD-09547297EBF0}" destId="{820BAF27-0390-4D77-B449-8390C5E8359B}" srcOrd="1" destOrd="0" parTransId="{03ACBAA5-9E33-4F0B-8FF4-9088D16E1EDA}" sibTransId="{3DEED50B-AD4C-4D12-AD99-EAF4A2BEACA2}"/>
    <dgm:cxn modelId="{1ADDA00D-3C79-4297-A252-AFF2EA0A747E}" srcId="{0206B807-9AB5-4976-BE0C-6B821E463231}" destId="{40C1C062-377D-4A0B-967F-E09AFDEBE60A}" srcOrd="2" destOrd="0" parTransId="{2DBBA12D-C6A0-48CB-A708-39358F53E884}" sibTransId="{7FEF8D54-5CD9-41AC-9EFC-12350BE55DE4}"/>
    <dgm:cxn modelId="{0EF5F734-4F39-4A21-94A1-3056C415C3D4}" type="presOf" srcId="{77B8835E-17EC-43D4-BA22-5062F6AFD603}" destId="{B754EFEF-8C92-4058-8B09-8F51AC889D04}" srcOrd="0" destOrd="0" presId="urn:microsoft.com/office/officeart/2005/8/layout/radial3"/>
    <dgm:cxn modelId="{B8D46CB2-1553-49A4-9173-83AFFA838404}" srcId="{7994C833-C45E-439C-A7AA-CBD96A295CAF}" destId="{CF86125C-B7F6-4A2B-A7DC-7EC685DF07CC}" srcOrd="1" destOrd="0" parTransId="{48478E62-2C03-40CB-9ECC-B1194292EFFB}" sibTransId="{4CE55911-C3A3-4575-A0E3-880CEA36E886}"/>
    <dgm:cxn modelId="{2015194C-CB26-4354-8DB9-E6F230E40C48}" srcId="{2B371C90-243F-4A77-90FD-09547297EBF0}" destId="{0206B807-9AB5-4976-BE0C-6B821E463231}" srcOrd="2" destOrd="0" parTransId="{DBCB25E5-688E-45D6-90CB-2F71D5DA6FA6}" sibTransId="{699ECC12-917D-4117-BD2F-29EC14589B93}"/>
    <dgm:cxn modelId="{4BAE61B5-1F35-4612-9079-72A2962D8565}" srcId="{2B371C90-243F-4A77-90FD-09547297EBF0}" destId="{7994C833-C45E-439C-A7AA-CBD96A295CAF}" srcOrd="3" destOrd="0" parTransId="{455DC197-A22A-428C-AF46-3528CA8050E9}" sibTransId="{DF84B5A7-1F32-4046-9521-E123ABB5CCF7}"/>
    <dgm:cxn modelId="{E6F4C5C5-2EC5-4E28-BE4E-5F8DA510DC22}" srcId="{0206B807-9AB5-4976-BE0C-6B821E463231}" destId="{FFF1D73A-BFA9-4D00-93D5-75622DAE0AC9}" srcOrd="1" destOrd="0" parTransId="{77DCF7F8-8AC4-4235-B7FE-0686CD24AB25}" sibTransId="{2AB3F5B3-8673-42A5-84C6-4E70223D8032}"/>
    <dgm:cxn modelId="{466D5EC1-7DBE-4A8F-B95E-EFA204F45C76}" type="presOf" srcId="{7994C833-C45E-439C-A7AA-CBD96A295CAF}" destId="{25A78A0D-76C4-4655-AE0C-0DBC82C22CD0}" srcOrd="0" destOrd="0" presId="urn:microsoft.com/office/officeart/2005/8/layout/radial3"/>
    <dgm:cxn modelId="{89BBAE4B-3283-4598-8E6E-FF5558422EC4}" srcId="{EC3A79C3-0D9A-42DD-B2CF-4D8085B50798}" destId="{2B371C90-243F-4A77-90FD-09547297EBF0}" srcOrd="0" destOrd="0" parTransId="{C20D6B00-4C72-4829-93D5-D9DB0FF4E596}" sibTransId="{84B8AA71-1582-481C-A362-F8FA423FDF2F}"/>
    <dgm:cxn modelId="{6A18EB44-25E3-40FD-9D87-D972D988F624}" type="presOf" srcId="{2B371C90-243F-4A77-90FD-09547297EBF0}" destId="{3AE219AB-3742-41B4-BE94-79D03C354C34}" srcOrd="0" destOrd="0" presId="urn:microsoft.com/office/officeart/2005/8/layout/radial3"/>
    <dgm:cxn modelId="{1FAC4FCD-6800-4B28-9C12-BF1D815062FF}" type="presOf" srcId="{820BAF27-0390-4D77-B449-8390C5E8359B}" destId="{F069D130-0104-4B3F-BE31-FBC2EAAC459B}" srcOrd="0" destOrd="0" presId="urn:microsoft.com/office/officeart/2005/8/layout/radial3"/>
    <dgm:cxn modelId="{49BCD1A1-84F8-40F5-B0C5-D9F50B645909}" type="presOf" srcId="{81F25BB0-AE9C-427B-9E96-C1D8EE01EDCB}" destId="{B754EFEF-8C92-4058-8B09-8F51AC889D04}" srcOrd="0" destOrd="2" presId="urn:microsoft.com/office/officeart/2005/8/layout/radial3"/>
    <dgm:cxn modelId="{F3EDCC35-8AE2-433B-B20C-D7FBA5479BB3}" type="presOf" srcId="{CF86125C-B7F6-4A2B-A7DC-7EC685DF07CC}" destId="{25A78A0D-76C4-4655-AE0C-0DBC82C22CD0}" srcOrd="0" destOrd="2" presId="urn:microsoft.com/office/officeart/2005/8/layout/radial3"/>
    <dgm:cxn modelId="{FA48FD8B-9591-4940-9572-A2162F0F138B}" type="presParOf" srcId="{C22E11A4-522A-4AED-8C9D-084E37F7EE17}" destId="{A471D3A6-A559-4C98-A143-4A7C96A2C87B}" srcOrd="0" destOrd="0" presId="urn:microsoft.com/office/officeart/2005/8/layout/radial3"/>
    <dgm:cxn modelId="{583F0395-0F70-4C0B-B740-8E1B79859C16}" type="presParOf" srcId="{A471D3A6-A559-4C98-A143-4A7C96A2C87B}" destId="{3AE219AB-3742-41B4-BE94-79D03C354C34}" srcOrd="0" destOrd="0" presId="urn:microsoft.com/office/officeart/2005/8/layout/radial3"/>
    <dgm:cxn modelId="{FC5AA64F-A00D-4A6F-BF23-690778B0E5F0}" type="presParOf" srcId="{A471D3A6-A559-4C98-A143-4A7C96A2C87B}" destId="{B754EFEF-8C92-4058-8B09-8F51AC889D04}" srcOrd="1" destOrd="0" presId="urn:microsoft.com/office/officeart/2005/8/layout/radial3"/>
    <dgm:cxn modelId="{AB6BC0ED-01C9-4F03-B6D0-3D90AD857251}" type="presParOf" srcId="{A471D3A6-A559-4C98-A143-4A7C96A2C87B}" destId="{F069D130-0104-4B3F-BE31-FBC2EAAC459B}" srcOrd="2" destOrd="0" presId="urn:microsoft.com/office/officeart/2005/8/layout/radial3"/>
    <dgm:cxn modelId="{5EB7D2C0-19A1-4011-8580-BF898EA8A628}" type="presParOf" srcId="{A471D3A6-A559-4C98-A143-4A7C96A2C87B}" destId="{4233489F-69D3-47AF-9A1E-B5F97C626812}" srcOrd="3" destOrd="0" presId="urn:microsoft.com/office/officeart/2005/8/layout/radial3"/>
    <dgm:cxn modelId="{BFF9C47C-A944-41D4-A6BE-8CD1CEE4C1CE}" type="presParOf" srcId="{A471D3A6-A559-4C98-A143-4A7C96A2C87B}" destId="{25A78A0D-76C4-4655-AE0C-0DBC82C22CD0}" srcOrd="4" destOrd="0" presId="urn:microsoft.com/office/officeart/2005/8/layout/radial3"/>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5F79C11-771C-4C32-842B-4BF1619D2076}" type="doc">
      <dgm:prSet loTypeId="urn:microsoft.com/office/officeart/2005/8/layout/process5" loCatId="process" qsTypeId="urn:microsoft.com/office/officeart/2005/8/quickstyle/simple1" qsCatId="simple" csTypeId="urn:microsoft.com/office/officeart/2005/8/colors/accent6_1" csCatId="accent6" phldr="1"/>
      <dgm:spPr/>
      <dgm:t>
        <a:bodyPr/>
        <a:lstStyle/>
        <a:p>
          <a:endParaRPr lang="en-IN"/>
        </a:p>
      </dgm:t>
    </dgm:pt>
    <dgm:pt modelId="{6A60C8AF-D5E9-4A6C-96EA-DA1E6A0BA2CF}">
      <dgm:prSet phldrT="[Text]" custT="1"/>
      <dgm:spPr/>
      <dgm:t>
        <a:bodyPr/>
        <a:lstStyle/>
        <a:p>
          <a:r>
            <a:rPr lang="en-IN" sz="1100"/>
            <a:t>1. List of works</a:t>
          </a:r>
        </a:p>
      </dgm:t>
    </dgm:pt>
    <dgm:pt modelId="{694A38C1-8024-43E4-BEEE-FA11CB9B6703}" type="parTrans" cxnId="{F508ADAF-478B-4A58-9F6E-DB794D7A1EA8}">
      <dgm:prSet/>
      <dgm:spPr/>
      <dgm:t>
        <a:bodyPr/>
        <a:lstStyle/>
        <a:p>
          <a:endParaRPr lang="en-IN" sz="1100"/>
        </a:p>
      </dgm:t>
    </dgm:pt>
    <dgm:pt modelId="{CB67B924-D9FA-488E-8C76-0D57E6811FAD}" type="sibTrans" cxnId="{F508ADAF-478B-4A58-9F6E-DB794D7A1EA8}">
      <dgm:prSet custT="1"/>
      <dgm:spPr/>
      <dgm:t>
        <a:bodyPr/>
        <a:lstStyle/>
        <a:p>
          <a:endParaRPr lang="en-IN" sz="1100"/>
        </a:p>
      </dgm:t>
    </dgm:pt>
    <dgm:pt modelId="{CC0E0F9D-3462-4811-8088-90201D6D70FD}">
      <dgm:prSet phldrT="[Text]" custT="1"/>
      <dgm:spPr/>
      <dgm:t>
        <a:bodyPr/>
        <a:lstStyle/>
        <a:p>
          <a:r>
            <a:rPr lang="en-IN" sz="1100"/>
            <a:t>2. Technical design and estimate </a:t>
          </a:r>
        </a:p>
      </dgm:t>
    </dgm:pt>
    <dgm:pt modelId="{77043778-7A65-46D9-9E03-A9975A2F42F8}" type="parTrans" cxnId="{9DE9930C-D5F3-47E7-ACB5-DAF0C0024426}">
      <dgm:prSet/>
      <dgm:spPr/>
      <dgm:t>
        <a:bodyPr/>
        <a:lstStyle/>
        <a:p>
          <a:endParaRPr lang="en-IN" sz="1100"/>
        </a:p>
      </dgm:t>
    </dgm:pt>
    <dgm:pt modelId="{B30867A0-FBEB-4449-A750-0DF2EEC79EF2}" type="sibTrans" cxnId="{9DE9930C-D5F3-47E7-ACB5-DAF0C0024426}">
      <dgm:prSet custT="1"/>
      <dgm:spPr/>
      <dgm:t>
        <a:bodyPr/>
        <a:lstStyle/>
        <a:p>
          <a:endParaRPr lang="en-IN" sz="1100"/>
        </a:p>
      </dgm:t>
    </dgm:pt>
    <dgm:pt modelId="{EE6A00BF-3144-4B00-A616-5C342DC7FE31}">
      <dgm:prSet phldrT="[Text]" custT="1"/>
      <dgm:spPr/>
      <dgm:t>
        <a:bodyPr/>
        <a:lstStyle/>
        <a:p>
          <a:r>
            <a:rPr lang="en-IN" sz="1100"/>
            <a:t>4. Administrative sanction</a:t>
          </a:r>
        </a:p>
      </dgm:t>
    </dgm:pt>
    <dgm:pt modelId="{F813BF3A-A6BB-44B6-87DD-5CA2226070E5}" type="parTrans" cxnId="{763B4FA9-5F3C-4C72-97B2-E39B6D347C27}">
      <dgm:prSet/>
      <dgm:spPr/>
      <dgm:t>
        <a:bodyPr/>
        <a:lstStyle/>
        <a:p>
          <a:endParaRPr lang="en-IN" sz="1100"/>
        </a:p>
      </dgm:t>
    </dgm:pt>
    <dgm:pt modelId="{053580D9-AFD2-41CA-97B4-1B6C8150E5A7}" type="sibTrans" cxnId="{763B4FA9-5F3C-4C72-97B2-E39B6D347C27}">
      <dgm:prSet/>
      <dgm:spPr/>
      <dgm:t>
        <a:bodyPr/>
        <a:lstStyle/>
        <a:p>
          <a:endParaRPr lang="en-IN" sz="1100"/>
        </a:p>
      </dgm:t>
    </dgm:pt>
    <dgm:pt modelId="{FC1D184B-7995-40C2-8E0C-B704164C9167}">
      <dgm:prSet phldrT="[Text]" custT="1"/>
      <dgm:spPr/>
      <dgm:t>
        <a:bodyPr/>
        <a:lstStyle/>
        <a:p>
          <a:r>
            <a:rPr lang="en-IN" sz="1100"/>
            <a:t>3. Technical sanction</a:t>
          </a:r>
        </a:p>
      </dgm:t>
    </dgm:pt>
    <dgm:pt modelId="{23EE6BEB-CE28-4E8B-8E07-979851194D46}" type="parTrans" cxnId="{4BB10F56-EC9F-4E03-96DC-B8DC85D230FF}">
      <dgm:prSet/>
      <dgm:spPr/>
      <dgm:t>
        <a:bodyPr/>
        <a:lstStyle/>
        <a:p>
          <a:endParaRPr lang="en-IN" sz="1100"/>
        </a:p>
      </dgm:t>
    </dgm:pt>
    <dgm:pt modelId="{8F7597A8-E7AD-46AF-9838-5618A9C878DC}" type="sibTrans" cxnId="{4BB10F56-EC9F-4E03-96DC-B8DC85D230FF}">
      <dgm:prSet custT="1"/>
      <dgm:spPr/>
      <dgm:t>
        <a:bodyPr/>
        <a:lstStyle/>
        <a:p>
          <a:endParaRPr lang="en-IN" sz="1100"/>
        </a:p>
      </dgm:t>
    </dgm:pt>
    <dgm:pt modelId="{F9E8A409-9430-4680-BFDF-842050465E8E}" type="pres">
      <dgm:prSet presAssocID="{C5F79C11-771C-4C32-842B-4BF1619D2076}" presName="diagram" presStyleCnt="0">
        <dgm:presLayoutVars>
          <dgm:dir/>
          <dgm:resizeHandles val="exact"/>
        </dgm:presLayoutVars>
      </dgm:prSet>
      <dgm:spPr/>
      <dgm:t>
        <a:bodyPr/>
        <a:lstStyle/>
        <a:p>
          <a:endParaRPr lang="en-IN"/>
        </a:p>
      </dgm:t>
    </dgm:pt>
    <dgm:pt modelId="{B95A9FB5-301A-42FB-97DB-4322FC13674B}" type="pres">
      <dgm:prSet presAssocID="{6A60C8AF-D5E9-4A6C-96EA-DA1E6A0BA2CF}" presName="node" presStyleLbl="node1" presStyleIdx="0" presStyleCnt="4">
        <dgm:presLayoutVars>
          <dgm:bulletEnabled val="1"/>
        </dgm:presLayoutVars>
      </dgm:prSet>
      <dgm:spPr/>
      <dgm:t>
        <a:bodyPr/>
        <a:lstStyle/>
        <a:p>
          <a:endParaRPr lang="en-IN"/>
        </a:p>
      </dgm:t>
    </dgm:pt>
    <dgm:pt modelId="{24479846-7B62-4E91-A554-1F6ED93DB5E3}" type="pres">
      <dgm:prSet presAssocID="{CB67B924-D9FA-488E-8C76-0D57E6811FAD}" presName="sibTrans" presStyleLbl="sibTrans2D1" presStyleIdx="0" presStyleCnt="3"/>
      <dgm:spPr/>
      <dgm:t>
        <a:bodyPr/>
        <a:lstStyle/>
        <a:p>
          <a:endParaRPr lang="en-IN"/>
        </a:p>
      </dgm:t>
    </dgm:pt>
    <dgm:pt modelId="{108B8F20-071E-45ED-B794-7127A514A38A}" type="pres">
      <dgm:prSet presAssocID="{CB67B924-D9FA-488E-8C76-0D57E6811FAD}" presName="connectorText" presStyleLbl="sibTrans2D1" presStyleIdx="0" presStyleCnt="3"/>
      <dgm:spPr/>
      <dgm:t>
        <a:bodyPr/>
        <a:lstStyle/>
        <a:p>
          <a:endParaRPr lang="en-IN"/>
        </a:p>
      </dgm:t>
    </dgm:pt>
    <dgm:pt modelId="{53426553-1A21-4F9D-8318-91F92A8AD15C}" type="pres">
      <dgm:prSet presAssocID="{CC0E0F9D-3462-4811-8088-90201D6D70FD}" presName="node" presStyleLbl="node1" presStyleIdx="1" presStyleCnt="4">
        <dgm:presLayoutVars>
          <dgm:bulletEnabled val="1"/>
        </dgm:presLayoutVars>
      </dgm:prSet>
      <dgm:spPr/>
      <dgm:t>
        <a:bodyPr/>
        <a:lstStyle/>
        <a:p>
          <a:endParaRPr lang="en-IN"/>
        </a:p>
      </dgm:t>
    </dgm:pt>
    <dgm:pt modelId="{C0993200-799E-4A53-8385-0FBE78737915}" type="pres">
      <dgm:prSet presAssocID="{B30867A0-FBEB-4449-A750-0DF2EEC79EF2}" presName="sibTrans" presStyleLbl="sibTrans2D1" presStyleIdx="1" presStyleCnt="3"/>
      <dgm:spPr/>
      <dgm:t>
        <a:bodyPr/>
        <a:lstStyle/>
        <a:p>
          <a:endParaRPr lang="en-IN"/>
        </a:p>
      </dgm:t>
    </dgm:pt>
    <dgm:pt modelId="{DE12B6EC-FE6B-4C0A-9FBE-ADD9E642C284}" type="pres">
      <dgm:prSet presAssocID="{B30867A0-FBEB-4449-A750-0DF2EEC79EF2}" presName="connectorText" presStyleLbl="sibTrans2D1" presStyleIdx="1" presStyleCnt="3"/>
      <dgm:spPr/>
      <dgm:t>
        <a:bodyPr/>
        <a:lstStyle/>
        <a:p>
          <a:endParaRPr lang="en-IN"/>
        </a:p>
      </dgm:t>
    </dgm:pt>
    <dgm:pt modelId="{C2A0CF7F-46FA-47DC-9CF6-37E284A0F815}" type="pres">
      <dgm:prSet presAssocID="{FC1D184B-7995-40C2-8E0C-B704164C9167}" presName="node" presStyleLbl="node1" presStyleIdx="2" presStyleCnt="4">
        <dgm:presLayoutVars>
          <dgm:bulletEnabled val="1"/>
        </dgm:presLayoutVars>
      </dgm:prSet>
      <dgm:spPr/>
      <dgm:t>
        <a:bodyPr/>
        <a:lstStyle/>
        <a:p>
          <a:endParaRPr lang="en-IN"/>
        </a:p>
      </dgm:t>
    </dgm:pt>
    <dgm:pt modelId="{0449B98D-8C05-433E-8C13-2A4F10AB45C0}" type="pres">
      <dgm:prSet presAssocID="{8F7597A8-E7AD-46AF-9838-5618A9C878DC}" presName="sibTrans" presStyleLbl="sibTrans2D1" presStyleIdx="2" presStyleCnt="3"/>
      <dgm:spPr/>
      <dgm:t>
        <a:bodyPr/>
        <a:lstStyle/>
        <a:p>
          <a:endParaRPr lang="en-IN"/>
        </a:p>
      </dgm:t>
    </dgm:pt>
    <dgm:pt modelId="{270EF80A-F46E-4EFF-BA8C-E78975B66888}" type="pres">
      <dgm:prSet presAssocID="{8F7597A8-E7AD-46AF-9838-5618A9C878DC}" presName="connectorText" presStyleLbl="sibTrans2D1" presStyleIdx="2" presStyleCnt="3"/>
      <dgm:spPr/>
      <dgm:t>
        <a:bodyPr/>
        <a:lstStyle/>
        <a:p>
          <a:endParaRPr lang="en-IN"/>
        </a:p>
      </dgm:t>
    </dgm:pt>
    <dgm:pt modelId="{0D31636F-FC5A-4E35-A306-F9583A70BD8B}" type="pres">
      <dgm:prSet presAssocID="{EE6A00BF-3144-4B00-A616-5C342DC7FE31}" presName="node" presStyleLbl="node1" presStyleIdx="3" presStyleCnt="4">
        <dgm:presLayoutVars>
          <dgm:bulletEnabled val="1"/>
        </dgm:presLayoutVars>
      </dgm:prSet>
      <dgm:spPr/>
      <dgm:t>
        <a:bodyPr/>
        <a:lstStyle/>
        <a:p>
          <a:endParaRPr lang="en-IN"/>
        </a:p>
      </dgm:t>
    </dgm:pt>
  </dgm:ptLst>
  <dgm:cxnLst>
    <dgm:cxn modelId="{4BB10F56-EC9F-4E03-96DC-B8DC85D230FF}" srcId="{C5F79C11-771C-4C32-842B-4BF1619D2076}" destId="{FC1D184B-7995-40C2-8E0C-B704164C9167}" srcOrd="2" destOrd="0" parTransId="{23EE6BEB-CE28-4E8B-8E07-979851194D46}" sibTransId="{8F7597A8-E7AD-46AF-9838-5618A9C878DC}"/>
    <dgm:cxn modelId="{58A03435-A69C-414F-AF88-C6AF7455D02B}" type="presOf" srcId="{C5F79C11-771C-4C32-842B-4BF1619D2076}" destId="{F9E8A409-9430-4680-BFDF-842050465E8E}" srcOrd="0" destOrd="0" presId="urn:microsoft.com/office/officeart/2005/8/layout/process5"/>
    <dgm:cxn modelId="{953CD9A9-FACF-4A0A-AF1E-F5154D3B167A}" type="presOf" srcId="{B30867A0-FBEB-4449-A750-0DF2EEC79EF2}" destId="{DE12B6EC-FE6B-4C0A-9FBE-ADD9E642C284}" srcOrd="1" destOrd="0" presId="urn:microsoft.com/office/officeart/2005/8/layout/process5"/>
    <dgm:cxn modelId="{92B00618-A465-4325-830B-70EEF3C680A8}" type="presOf" srcId="{CB67B924-D9FA-488E-8C76-0D57E6811FAD}" destId="{24479846-7B62-4E91-A554-1F6ED93DB5E3}" srcOrd="0" destOrd="0" presId="urn:microsoft.com/office/officeart/2005/8/layout/process5"/>
    <dgm:cxn modelId="{9DE9930C-D5F3-47E7-ACB5-DAF0C0024426}" srcId="{C5F79C11-771C-4C32-842B-4BF1619D2076}" destId="{CC0E0F9D-3462-4811-8088-90201D6D70FD}" srcOrd="1" destOrd="0" parTransId="{77043778-7A65-46D9-9E03-A9975A2F42F8}" sibTransId="{B30867A0-FBEB-4449-A750-0DF2EEC79EF2}"/>
    <dgm:cxn modelId="{763B4FA9-5F3C-4C72-97B2-E39B6D347C27}" srcId="{C5F79C11-771C-4C32-842B-4BF1619D2076}" destId="{EE6A00BF-3144-4B00-A616-5C342DC7FE31}" srcOrd="3" destOrd="0" parTransId="{F813BF3A-A6BB-44B6-87DD-5CA2226070E5}" sibTransId="{053580D9-AFD2-41CA-97B4-1B6C8150E5A7}"/>
    <dgm:cxn modelId="{AC83FB64-B1FB-4A30-A337-BD9A88BBEEEC}" type="presOf" srcId="{CB67B924-D9FA-488E-8C76-0D57E6811FAD}" destId="{108B8F20-071E-45ED-B794-7127A514A38A}" srcOrd="1" destOrd="0" presId="urn:microsoft.com/office/officeart/2005/8/layout/process5"/>
    <dgm:cxn modelId="{0BCEC222-5B8B-45F9-BC16-0F6A9D722754}" type="presOf" srcId="{CC0E0F9D-3462-4811-8088-90201D6D70FD}" destId="{53426553-1A21-4F9D-8318-91F92A8AD15C}" srcOrd="0" destOrd="0" presId="urn:microsoft.com/office/officeart/2005/8/layout/process5"/>
    <dgm:cxn modelId="{DF0D6CAA-ACA0-4EC4-8468-A41AF5BD4D3A}" type="presOf" srcId="{8F7597A8-E7AD-46AF-9838-5618A9C878DC}" destId="{0449B98D-8C05-433E-8C13-2A4F10AB45C0}" srcOrd="0" destOrd="0" presId="urn:microsoft.com/office/officeart/2005/8/layout/process5"/>
    <dgm:cxn modelId="{CF823DDC-33EE-4273-8DC5-7D1970A96705}" type="presOf" srcId="{FC1D184B-7995-40C2-8E0C-B704164C9167}" destId="{C2A0CF7F-46FA-47DC-9CF6-37E284A0F815}" srcOrd="0" destOrd="0" presId="urn:microsoft.com/office/officeart/2005/8/layout/process5"/>
    <dgm:cxn modelId="{0836BA83-0DD9-47DD-AC92-B66E65907E1E}" type="presOf" srcId="{EE6A00BF-3144-4B00-A616-5C342DC7FE31}" destId="{0D31636F-FC5A-4E35-A306-F9583A70BD8B}" srcOrd="0" destOrd="0" presId="urn:microsoft.com/office/officeart/2005/8/layout/process5"/>
    <dgm:cxn modelId="{8DDFD3D6-D06F-41DB-B254-C3ED0F96ECCA}" type="presOf" srcId="{B30867A0-FBEB-4449-A750-0DF2EEC79EF2}" destId="{C0993200-799E-4A53-8385-0FBE78737915}" srcOrd="0" destOrd="0" presId="urn:microsoft.com/office/officeart/2005/8/layout/process5"/>
    <dgm:cxn modelId="{69B6E171-765A-4982-BE82-ED887624618C}" type="presOf" srcId="{6A60C8AF-D5E9-4A6C-96EA-DA1E6A0BA2CF}" destId="{B95A9FB5-301A-42FB-97DB-4322FC13674B}" srcOrd="0" destOrd="0" presId="urn:microsoft.com/office/officeart/2005/8/layout/process5"/>
    <dgm:cxn modelId="{2BB0DE24-2247-41FB-8DFD-3F98583799FA}" type="presOf" srcId="{8F7597A8-E7AD-46AF-9838-5618A9C878DC}" destId="{270EF80A-F46E-4EFF-BA8C-E78975B66888}" srcOrd="1" destOrd="0" presId="urn:microsoft.com/office/officeart/2005/8/layout/process5"/>
    <dgm:cxn modelId="{F508ADAF-478B-4A58-9F6E-DB794D7A1EA8}" srcId="{C5F79C11-771C-4C32-842B-4BF1619D2076}" destId="{6A60C8AF-D5E9-4A6C-96EA-DA1E6A0BA2CF}" srcOrd="0" destOrd="0" parTransId="{694A38C1-8024-43E4-BEEE-FA11CB9B6703}" sibTransId="{CB67B924-D9FA-488E-8C76-0D57E6811FAD}"/>
    <dgm:cxn modelId="{1D6ADD85-6D14-408F-BD79-0984E6B87C3E}" type="presParOf" srcId="{F9E8A409-9430-4680-BFDF-842050465E8E}" destId="{B95A9FB5-301A-42FB-97DB-4322FC13674B}" srcOrd="0" destOrd="0" presId="urn:microsoft.com/office/officeart/2005/8/layout/process5"/>
    <dgm:cxn modelId="{E4948D13-0F36-4F98-955D-94B9C0075584}" type="presParOf" srcId="{F9E8A409-9430-4680-BFDF-842050465E8E}" destId="{24479846-7B62-4E91-A554-1F6ED93DB5E3}" srcOrd="1" destOrd="0" presId="urn:microsoft.com/office/officeart/2005/8/layout/process5"/>
    <dgm:cxn modelId="{F13985FA-7EFC-4FA0-A965-DB0A0BFA379C}" type="presParOf" srcId="{24479846-7B62-4E91-A554-1F6ED93DB5E3}" destId="{108B8F20-071E-45ED-B794-7127A514A38A}" srcOrd="0" destOrd="0" presId="urn:microsoft.com/office/officeart/2005/8/layout/process5"/>
    <dgm:cxn modelId="{8BC134E6-5237-4EF9-AA8D-3E5F1F9BEB52}" type="presParOf" srcId="{F9E8A409-9430-4680-BFDF-842050465E8E}" destId="{53426553-1A21-4F9D-8318-91F92A8AD15C}" srcOrd="2" destOrd="0" presId="urn:microsoft.com/office/officeart/2005/8/layout/process5"/>
    <dgm:cxn modelId="{219C6B8E-2F5C-4FCC-91EA-793EA1FAA696}" type="presParOf" srcId="{F9E8A409-9430-4680-BFDF-842050465E8E}" destId="{C0993200-799E-4A53-8385-0FBE78737915}" srcOrd="3" destOrd="0" presId="urn:microsoft.com/office/officeart/2005/8/layout/process5"/>
    <dgm:cxn modelId="{D763AC2D-A6BF-471F-A97F-C48E25BA1493}" type="presParOf" srcId="{C0993200-799E-4A53-8385-0FBE78737915}" destId="{DE12B6EC-FE6B-4C0A-9FBE-ADD9E642C284}" srcOrd="0" destOrd="0" presId="urn:microsoft.com/office/officeart/2005/8/layout/process5"/>
    <dgm:cxn modelId="{C8487448-1791-474B-97C7-048B30F510C0}" type="presParOf" srcId="{F9E8A409-9430-4680-BFDF-842050465E8E}" destId="{C2A0CF7F-46FA-47DC-9CF6-37E284A0F815}" srcOrd="4" destOrd="0" presId="urn:microsoft.com/office/officeart/2005/8/layout/process5"/>
    <dgm:cxn modelId="{0B684293-A128-48EE-B238-CE56DBCF017F}" type="presParOf" srcId="{F9E8A409-9430-4680-BFDF-842050465E8E}" destId="{0449B98D-8C05-433E-8C13-2A4F10AB45C0}" srcOrd="5" destOrd="0" presId="urn:microsoft.com/office/officeart/2005/8/layout/process5"/>
    <dgm:cxn modelId="{4FCBA149-27A3-4DFE-AE71-69E148DDA198}" type="presParOf" srcId="{0449B98D-8C05-433E-8C13-2A4F10AB45C0}" destId="{270EF80A-F46E-4EFF-BA8C-E78975B66888}" srcOrd="0" destOrd="0" presId="urn:microsoft.com/office/officeart/2005/8/layout/process5"/>
    <dgm:cxn modelId="{78E60C1B-0C00-4E4F-8E64-368E7A01E65A}" type="presParOf" srcId="{F9E8A409-9430-4680-BFDF-842050465E8E}" destId="{0D31636F-FC5A-4E35-A306-F9583A70BD8B}" srcOrd="6" destOrd="0" presId="urn:microsoft.com/office/officeart/2005/8/layout/process5"/>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918A1F9-F4FE-4AB5-9EA0-FDEBA3DDC1C7}" type="doc">
      <dgm:prSet loTypeId="urn:microsoft.com/office/officeart/2005/8/layout/hierarchy5" loCatId="hierarchy" qsTypeId="urn:microsoft.com/office/officeart/2005/8/quickstyle/simple1" qsCatId="simple" csTypeId="urn:microsoft.com/office/officeart/2005/8/colors/accent6_1" csCatId="accent6" phldr="1"/>
      <dgm:spPr/>
      <dgm:t>
        <a:bodyPr/>
        <a:lstStyle/>
        <a:p>
          <a:endParaRPr lang="en-IN"/>
        </a:p>
      </dgm:t>
    </dgm:pt>
    <dgm:pt modelId="{CED651E6-FCDD-440F-A87B-D99A4A2E8D35}">
      <dgm:prSet phldrT="[Text]" custT="1"/>
      <dgm:spPr/>
      <dgm:t>
        <a:bodyPr/>
        <a:lstStyle/>
        <a:p>
          <a:r>
            <a:rPr lang="en-IN" sz="1100"/>
            <a:t>W1</a:t>
          </a:r>
        </a:p>
      </dgm:t>
    </dgm:pt>
    <dgm:pt modelId="{F268E41B-F016-4D86-BC98-74B1BD6F2F48}" type="parTrans" cxnId="{D0B4821A-F754-4E71-B99C-F20C4E74F5DA}">
      <dgm:prSet/>
      <dgm:spPr/>
      <dgm:t>
        <a:bodyPr/>
        <a:lstStyle/>
        <a:p>
          <a:endParaRPr lang="en-IN" sz="1100"/>
        </a:p>
      </dgm:t>
    </dgm:pt>
    <dgm:pt modelId="{E61E8EDB-29DE-4082-99C5-8B531C7C53DF}" type="sibTrans" cxnId="{D0B4821A-F754-4E71-B99C-F20C4E74F5DA}">
      <dgm:prSet/>
      <dgm:spPr/>
      <dgm:t>
        <a:bodyPr/>
        <a:lstStyle/>
        <a:p>
          <a:endParaRPr lang="en-IN" sz="1100"/>
        </a:p>
      </dgm:t>
    </dgm:pt>
    <dgm:pt modelId="{159034AD-16AC-4706-85AF-1620338B54C2}">
      <dgm:prSet phldrT="[Text]" custT="1"/>
      <dgm:spPr/>
      <dgm:t>
        <a:bodyPr/>
        <a:lstStyle/>
        <a:p>
          <a:r>
            <a:rPr lang="en-IN" sz="1100"/>
            <a:t>SW1</a:t>
          </a:r>
        </a:p>
      </dgm:t>
    </dgm:pt>
    <dgm:pt modelId="{26B2D3DF-935E-471B-82FC-4F1B3E643A40}" type="parTrans" cxnId="{E156C07A-4FCB-49E9-85AA-93C21AD5D82E}">
      <dgm:prSet custT="1"/>
      <dgm:spPr/>
      <dgm:t>
        <a:bodyPr/>
        <a:lstStyle/>
        <a:p>
          <a:endParaRPr lang="en-IN" sz="1100"/>
        </a:p>
      </dgm:t>
    </dgm:pt>
    <dgm:pt modelId="{1D4C7D89-6351-4A6E-973B-28378A8882B6}" type="sibTrans" cxnId="{E156C07A-4FCB-49E9-85AA-93C21AD5D82E}">
      <dgm:prSet/>
      <dgm:spPr/>
      <dgm:t>
        <a:bodyPr/>
        <a:lstStyle/>
        <a:p>
          <a:endParaRPr lang="en-IN" sz="1100"/>
        </a:p>
      </dgm:t>
    </dgm:pt>
    <dgm:pt modelId="{35C5634F-BA22-4E2A-9015-7DF3180DB912}">
      <dgm:prSet phldrT="[Text]" custT="1"/>
      <dgm:spPr/>
      <dgm:t>
        <a:bodyPr/>
        <a:lstStyle/>
        <a:p>
          <a:r>
            <a:rPr lang="en-IN" sz="1100"/>
            <a:t>t1</a:t>
          </a:r>
        </a:p>
      </dgm:t>
    </dgm:pt>
    <dgm:pt modelId="{9ECABDD7-15A6-4030-A61C-9E968D464EFF}" type="parTrans" cxnId="{B77FB858-9CF1-4E60-935E-177A1AD90A42}">
      <dgm:prSet custT="1"/>
      <dgm:spPr/>
      <dgm:t>
        <a:bodyPr/>
        <a:lstStyle/>
        <a:p>
          <a:endParaRPr lang="en-IN" sz="1100"/>
        </a:p>
      </dgm:t>
    </dgm:pt>
    <dgm:pt modelId="{FF3F63DB-D389-4DFE-A4E0-BE66363F36DA}" type="sibTrans" cxnId="{B77FB858-9CF1-4E60-935E-177A1AD90A42}">
      <dgm:prSet/>
      <dgm:spPr/>
      <dgm:t>
        <a:bodyPr/>
        <a:lstStyle/>
        <a:p>
          <a:endParaRPr lang="en-IN" sz="1100"/>
        </a:p>
      </dgm:t>
    </dgm:pt>
    <dgm:pt modelId="{ED4BF62B-6F3C-4020-BCDB-8BB85C08AA46}">
      <dgm:prSet phldrT="[Text]" custT="1"/>
      <dgm:spPr/>
      <dgm:t>
        <a:bodyPr/>
        <a:lstStyle/>
        <a:p>
          <a:r>
            <a:rPr lang="en-IN" sz="1100"/>
            <a:t>t2</a:t>
          </a:r>
        </a:p>
      </dgm:t>
    </dgm:pt>
    <dgm:pt modelId="{ECF96390-F817-48CA-B987-3148E6134CE9}" type="parTrans" cxnId="{E5074183-19D5-4464-A7ED-22855111CA11}">
      <dgm:prSet custT="1"/>
      <dgm:spPr/>
      <dgm:t>
        <a:bodyPr/>
        <a:lstStyle/>
        <a:p>
          <a:endParaRPr lang="en-IN" sz="1100"/>
        </a:p>
      </dgm:t>
    </dgm:pt>
    <dgm:pt modelId="{F3D31FDB-3AFB-4313-9AE2-8DBF8408D9FF}" type="sibTrans" cxnId="{E5074183-19D5-4464-A7ED-22855111CA11}">
      <dgm:prSet/>
      <dgm:spPr/>
      <dgm:t>
        <a:bodyPr/>
        <a:lstStyle/>
        <a:p>
          <a:endParaRPr lang="en-IN" sz="1100"/>
        </a:p>
      </dgm:t>
    </dgm:pt>
    <dgm:pt modelId="{E0F3D287-BEB8-491A-BB8A-536D663E2AF1}">
      <dgm:prSet phldrT="[Text]" custT="1"/>
      <dgm:spPr/>
      <dgm:t>
        <a:bodyPr/>
        <a:lstStyle/>
        <a:p>
          <a:r>
            <a:rPr lang="en-IN" sz="1100"/>
            <a:t>SW2</a:t>
          </a:r>
        </a:p>
      </dgm:t>
    </dgm:pt>
    <dgm:pt modelId="{5D1F7CA2-1DFD-40CD-8041-2F3B31C98E59}" type="parTrans" cxnId="{0B571371-8355-4E60-99C1-581A5849A899}">
      <dgm:prSet custT="1"/>
      <dgm:spPr/>
      <dgm:t>
        <a:bodyPr/>
        <a:lstStyle/>
        <a:p>
          <a:endParaRPr lang="en-IN" sz="1100"/>
        </a:p>
      </dgm:t>
    </dgm:pt>
    <dgm:pt modelId="{0563DD68-B3B3-4901-8CE4-737C1E9075C4}" type="sibTrans" cxnId="{0B571371-8355-4E60-99C1-581A5849A899}">
      <dgm:prSet/>
      <dgm:spPr/>
      <dgm:t>
        <a:bodyPr/>
        <a:lstStyle/>
        <a:p>
          <a:endParaRPr lang="en-IN" sz="1100"/>
        </a:p>
      </dgm:t>
    </dgm:pt>
    <dgm:pt modelId="{035C7E1E-14B9-4F54-ACBB-F16947EFC074}">
      <dgm:prSet phldrT="[Text]" custT="1"/>
      <dgm:spPr/>
      <dgm:t>
        <a:bodyPr/>
        <a:lstStyle/>
        <a:p>
          <a:r>
            <a:rPr lang="en-IN" sz="1100"/>
            <a:t>t1</a:t>
          </a:r>
        </a:p>
      </dgm:t>
    </dgm:pt>
    <dgm:pt modelId="{27314E06-DBDE-4D75-9236-EAE43FA2CF99}" type="parTrans" cxnId="{968A6157-5231-4C45-A338-B23EF047451D}">
      <dgm:prSet custT="1"/>
      <dgm:spPr/>
      <dgm:t>
        <a:bodyPr/>
        <a:lstStyle/>
        <a:p>
          <a:endParaRPr lang="en-IN" sz="1100"/>
        </a:p>
      </dgm:t>
    </dgm:pt>
    <dgm:pt modelId="{B9B681F3-FDC1-4ACE-9510-D3CE1A951B5C}" type="sibTrans" cxnId="{968A6157-5231-4C45-A338-B23EF047451D}">
      <dgm:prSet/>
      <dgm:spPr/>
      <dgm:t>
        <a:bodyPr/>
        <a:lstStyle/>
        <a:p>
          <a:endParaRPr lang="en-IN" sz="1100"/>
        </a:p>
      </dgm:t>
    </dgm:pt>
    <dgm:pt modelId="{9093E806-E880-446A-9EE0-587AFA05806B}">
      <dgm:prSet phldrT="[Text]" custT="1"/>
      <dgm:spPr/>
      <dgm:t>
        <a:bodyPr/>
        <a:lstStyle/>
        <a:p>
          <a:r>
            <a:rPr lang="en-IN" sz="1100"/>
            <a:t>Work</a:t>
          </a:r>
        </a:p>
      </dgm:t>
    </dgm:pt>
    <dgm:pt modelId="{09B01B39-FA9A-4DC9-8DDC-D73AA8053859}" type="parTrans" cxnId="{3E4FAE57-9AA4-471C-953D-95E818A23F6C}">
      <dgm:prSet/>
      <dgm:spPr/>
      <dgm:t>
        <a:bodyPr/>
        <a:lstStyle/>
        <a:p>
          <a:endParaRPr lang="en-IN" sz="1100"/>
        </a:p>
      </dgm:t>
    </dgm:pt>
    <dgm:pt modelId="{787CCD38-92B4-44F1-B07C-400B333FC9BC}" type="sibTrans" cxnId="{3E4FAE57-9AA4-471C-953D-95E818A23F6C}">
      <dgm:prSet/>
      <dgm:spPr/>
      <dgm:t>
        <a:bodyPr/>
        <a:lstStyle/>
        <a:p>
          <a:endParaRPr lang="en-IN" sz="1100"/>
        </a:p>
      </dgm:t>
    </dgm:pt>
    <dgm:pt modelId="{BBA3DA96-1985-4A49-AEFC-726D9328537F}">
      <dgm:prSet phldrT="[Text]" custT="1"/>
      <dgm:spPr/>
      <dgm:t>
        <a:bodyPr/>
        <a:lstStyle/>
        <a:p>
          <a:r>
            <a:rPr lang="en-IN" sz="1100"/>
            <a:t>Sub-work</a:t>
          </a:r>
        </a:p>
      </dgm:t>
    </dgm:pt>
    <dgm:pt modelId="{F3F67F8D-834C-4B0E-A803-AAC6983B4F58}" type="parTrans" cxnId="{2B6DD1A8-9502-461F-BB86-2F9B4EE079DF}">
      <dgm:prSet/>
      <dgm:spPr/>
      <dgm:t>
        <a:bodyPr/>
        <a:lstStyle/>
        <a:p>
          <a:endParaRPr lang="en-IN" sz="1100"/>
        </a:p>
      </dgm:t>
    </dgm:pt>
    <dgm:pt modelId="{13BAA9BF-BAD3-4C6E-A65D-A7617049A286}" type="sibTrans" cxnId="{2B6DD1A8-9502-461F-BB86-2F9B4EE079DF}">
      <dgm:prSet/>
      <dgm:spPr/>
      <dgm:t>
        <a:bodyPr/>
        <a:lstStyle/>
        <a:p>
          <a:endParaRPr lang="en-IN" sz="1100"/>
        </a:p>
      </dgm:t>
    </dgm:pt>
    <dgm:pt modelId="{0151883B-96EF-4FCA-91AB-9CC12A9F4E6D}">
      <dgm:prSet phldrT="[Text]" custT="1"/>
      <dgm:spPr/>
      <dgm:t>
        <a:bodyPr/>
        <a:lstStyle/>
        <a:p>
          <a:r>
            <a:rPr lang="en-IN" sz="1100"/>
            <a:t>Task</a:t>
          </a:r>
        </a:p>
      </dgm:t>
    </dgm:pt>
    <dgm:pt modelId="{A34E4CBC-FEC6-4552-A4A9-A66F05BE9BAA}" type="parTrans" cxnId="{6638CB81-5EFA-4032-823B-CD9C4BD0C8CF}">
      <dgm:prSet/>
      <dgm:spPr/>
      <dgm:t>
        <a:bodyPr/>
        <a:lstStyle/>
        <a:p>
          <a:endParaRPr lang="en-IN" sz="1100"/>
        </a:p>
      </dgm:t>
    </dgm:pt>
    <dgm:pt modelId="{7A60A65A-9A96-4FD3-86AA-018522E8F244}" type="sibTrans" cxnId="{6638CB81-5EFA-4032-823B-CD9C4BD0C8CF}">
      <dgm:prSet/>
      <dgm:spPr/>
      <dgm:t>
        <a:bodyPr/>
        <a:lstStyle/>
        <a:p>
          <a:endParaRPr lang="en-IN" sz="1100"/>
        </a:p>
      </dgm:t>
    </dgm:pt>
    <dgm:pt modelId="{0A13D306-E008-4A2E-B5AD-123CDE0DA561}">
      <dgm:prSet phldrT="[Text]" custT="1"/>
      <dgm:spPr/>
      <dgm:t>
        <a:bodyPr/>
        <a:lstStyle/>
        <a:p>
          <a:r>
            <a:rPr lang="en-IN" sz="1100"/>
            <a:t>...tn</a:t>
          </a:r>
        </a:p>
      </dgm:t>
    </dgm:pt>
    <dgm:pt modelId="{71E2AA32-7CBA-4689-8436-A4FD190535E8}" type="parTrans" cxnId="{AC379DC2-F06D-4048-A5CD-AB6517A4B876}">
      <dgm:prSet custT="1"/>
      <dgm:spPr/>
      <dgm:t>
        <a:bodyPr/>
        <a:lstStyle/>
        <a:p>
          <a:endParaRPr lang="en-IN" sz="1100"/>
        </a:p>
      </dgm:t>
    </dgm:pt>
    <dgm:pt modelId="{7CB7600D-8D78-4338-B975-9B318455C931}" type="sibTrans" cxnId="{AC379DC2-F06D-4048-A5CD-AB6517A4B876}">
      <dgm:prSet/>
      <dgm:spPr/>
      <dgm:t>
        <a:bodyPr/>
        <a:lstStyle/>
        <a:p>
          <a:endParaRPr lang="en-IN" sz="1100"/>
        </a:p>
      </dgm:t>
    </dgm:pt>
    <dgm:pt modelId="{944E7B87-4909-4F62-95C7-0B1A9AB455EF}">
      <dgm:prSet phldrT="[Text]" custT="1"/>
      <dgm:spPr/>
      <dgm:t>
        <a:bodyPr/>
        <a:lstStyle/>
        <a:p>
          <a:r>
            <a:rPr lang="en-IN" sz="1100"/>
            <a:t>t2</a:t>
          </a:r>
        </a:p>
      </dgm:t>
    </dgm:pt>
    <dgm:pt modelId="{25BCEA98-4813-4D23-B559-EC8027316F15}" type="parTrans" cxnId="{9003F005-C069-4945-8072-AEF306AC2EC1}">
      <dgm:prSet custT="1"/>
      <dgm:spPr/>
      <dgm:t>
        <a:bodyPr/>
        <a:lstStyle/>
        <a:p>
          <a:endParaRPr lang="en-IN" sz="1100"/>
        </a:p>
      </dgm:t>
    </dgm:pt>
    <dgm:pt modelId="{0472302C-5BE2-4306-8696-5793EB722ED7}" type="sibTrans" cxnId="{9003F005-C069-4945-8072-AEF306AC2EC1}">
      <dgm:prSet/>
      <dgm:spPr/>
      <dgm:t>
        <a:bodyPr/>
        <a:lstStyle/>
        <a:p>
          <a:endParaRPr lang="en-IN" sz="1100"/>
        </a:p>
      </dgm:t>
    </dgm:pt>
    <dgm:pt modelId="{F4944630-74E8-4CD2-8A9A-520DC3052ACE}">
      <dgm:prSet phldrT="[Text]" custT="1"/>
      <dgm:spPr/>
      <dgm:t>
        <a:bodyPr/>
        <a:lstStyle/>
        <a:p>
          <a:r>
            <a:rPr lang="en-IN" sz="1100"/>
            <a:t>...tn</a:t>
          </a:r>
        </a:p>
      </dgm:t>
    </dgm:pt>
    <dgm:pt modelId="{B9625845-6E06-454F-87A7-9AADD3BEF979}" type="parTrans" cxnId="{364DB45E-4FF4-44AC-9D53-DA37B5588E52}">
      <dgm:prSet custT="1"/>
      <dgm:spPr/>
      <dgm:t>
        <a:bodyPr/>
        <a:lstStyle/>
        <a:p>
          <a:endParaRPr lang="en-IN" sz="1100"/>
        </a:p>
      </dgm:t>
    </dgm:pt>
    <dgm:pt modelId="{24D1A65D-6888-4709-9C49-4A450920BB09}" type="sibTrans" cxnId="{364DB45E-4FF4-44AC-9D53-DA37B5588E52}">
      <dgm:prSet/>
      <dgm:spPr/>
      <dgm:t>
        <a:bodyPr/>
        <a:lstStyle/>
        <a:p>
          <a:endParaRPr lang="en-IN" sz="1100"/>
        </a:p>
      </dgm:t>
    </dgm:pt>
    <dgm:pt modelId="{0F4D29DD-D82E-45E8-8287-3D80CCE11E6E}">
      <dgm:prSet phldrT="[Text]" custT="1"/>
      <dgm:spPr/>
      <dgm:t>
        <a:bodyPr/>
        <a:lstStyle/>
        <a:p>
          <a:r>
            <a:rPr lang="en-IN" sz="1100"/>
            <a:t>...SWn</a:t>
          </a:r>
        </a:p>
      </dgm:t>
    </dgm:pt>
    <dgm:pt modelId="{3C8E4905-C182-46C2-80E3-A483CBCF7830}" type="parTrans" cxnId="{22C8D740-3F03-43F5-95AE-214DED6FDAC0}">
      <dgm:prSet custT="1"/>
      <dgm:spPr/>
      <dgm:t>
        <a:bodyPr/>
        <a:lstStyle/>
        <a:p>
          <a:endParaRPr lang="en-IN" sz="1100"/>
        </a:p>
      </dgm:t>
    </dgm:pt>
    <dgm:pt modelId="{8F7094A5-BCA8-4BC9-AC0A-71362CC56675}" type="sibTrans" cxnId="{22C8D740-3F03-43F5-95AE-214DED6FDAC0}">
      <dgm:prSet/>
      <dgm:spPr/>
      <dgm:t>
        <a:bodyPr/>
        <a:lstStyle/>
        <a:p>
          <a:endParaRPr lang="en-IN" sz="1100"/>
        </a:p>
      </dgm:t>
    </dgm:pt>
    <dgm:pt modelId="{9084D5C1-4D3A-4084-95FA-990244E18D56}">
      <dgm:prSet phldrT="[Text]" custT="1"/>
      <dgm:spPr/>
      <dgm:t>
        <a:bodyPr/>
        <a:lstStyle/>
        <a:p>
          <a:r>
            <a:rPr lang="en-IN" sz="1100"/>
            <a:t>t1</a:t>
          </a:r>
        </a:p>
      </dgm:t>
    </dgm:pt>
    <dgm:pt modelId="{C5486E5B-4584-480B-9DFE-40AB0CFC1FCD}" type="parTrans" cxnId="{8FCF4BCD-9CCC-4291-B64E-867AB98DB477}">
      <dgm:prSet custT="1"/>
      <dgm:spPr/>
      <dgm:t>
        <a:bodyPr/>
        <a:lstStyle/>
        <a:p>
          <a:endParaRPr lang="en-IN" sz="1100"/>
        </a:p>
      </dgm:t>
    </dgm:pt>
    <dgm:pt modelId="{7C7D8B1E-D6E5-48A4-886B-B8393B91998F}" type="sibTrans" cxnId="{8FCF4BCD-9CCC-4291-B64E-867AB98DB477}">
      <dgm:prSet/>
      <dgm:spPr/>
      <dgm:t>
        <a:bodyPr/>
        <a:lstStyle/>
        <a:p>
          <a:endParaRPr lang="en-IN" sz="1100"/>
        </a:p>
      </dgm:t>
    </dgm:pt>
    <dgm:pt modelId="{796679E4-A936-4740-AD6A-6E4ED9F22D3A}">
      <dgm:prSet phldrT="[Text]" custT="1"/>
      <dgm:spPr/>
      <dgm:t>
        <a:bodyPr/>
        <a:lstStyle/>
        <a:p>
          <a:r>
            <a:rPr lang="en-IN" sz="1100"/>
            <a:t>t2</a:t>
          </a:r>
        </a:p>
      </dgm:t>
    </dgm:pt>
    <dgm:pt modelId="{E23AAB01-52CB-4BCF-88AB-ECF9BA7DD74C}" type="parTrans" cxnId="{50012C0E-5B99-42DC-A5C5-5A3426FC7267}">
      <dgm:prSet custT="1"/>
      <dgm:spPr/>
      <dgm:t>
        <a:bodyPr/>
        <a:lstStyle/>
        <a:p>
          <a:endParaRPr lang="en-IN" sz="1100"/>
        </a:p>
      </dgm:t>
    </dgm:pt>
    <dgm:pt modelId="{67BE265C-CE1F-4B9F-8BD8-1D5965698B3F}" type="sibTrans" cxnId="{50012C0E-5B99-42DC-A5C5-5A3426FC7267}">
      <dgm:prSet/>
      <dgm:spPr/>
      <dgm:t>
        <a:bodyPr/>
        <a:lstStyle/>
        <a:p>
          <a:endParaRPr lang="en-IN" sz="1100"/>
        </a:p>
      </dgm:t>
    </dgm:pt>
    <dgm:pt modelId="{C58F1EF9-D92C-46CD-98D6-54E770958B6B}">
      <dgm:prSet phldrT="[Text]" custT="1"/>
      <dgm:spPr/>
      <dgm:t>
        <a:bodyPr/>
        <a:lstStyle/>
        <a:p>
          <a:r>
            <a:rPr lang="en-IN" sz="1100"/>
            <a:t>...tn</a:t>
          </a:r>
        </a:p>
      </dgm:t>
    </dgm:pt>
    <dgm:pt modelId="{A35284D7-031D-4248-B410-287949C3B3FF}" type="parTrans" cxnId="{E767CDB2-6349-44DF-ADAF-F92BB5DE08A3}">
      <dgm:prSet custT="1"/>
      <dgm:spPr/>
      <dgm:t>
        <a:bodyPr/>
        <a:lstStyle/>
        <a:p>
          <a:endParaRPr lang="en-IN" sz="1100"/>
        </a:p>
      </dgm:t>
    </dgm:pt>
    <dgm:pt modelId="{ECF641C9-18E9-48C2-BDCE-619DBCEB57E4}" type="sibTrans" cxnId="{E767CDB2-6349-44DF-ADAF-F92BB5DE08A3}">
      <dgm:prSet/>
      <dgm:spPr/>
      <dgm:t>
        <a:bodyPr/>
        <a:lstStyle/>
        <a:p>
          <a:endParaRPr lang="en-IN" sz="1100"/>
        </a:p>
      </dgm:t>
    </dgm:pt>
    <dgm:pt modelId="{99234BEB-C1CC-428C-9166-0206F1D862E2}">
      <dgm:prSet phldrT="[Text]" custT="1"/>
      <dgm:spPr/>
      <dgm:t>
        <a:bodyPr/>
        <a:lstStyle/>
        <a:p>
          <a:r>
            <a:rPr lang="en-IN" sz="1100"/>
            <a:t>Material</a:t>
          </a:r>
        </a:p>
      </dgm:t>
    </dgm:pt>
    <dgm:pt modelId="{3EB7838B-44BE-4C95-8AC8-C633761640A4}" type="parTrans" cxnId="{026FFE44-1E3B-46BD-AD23-7AEC871064F3}">
      <dgm:prSet custT="1"/>
      <dgm:spPr/>
      <dgm:t>
        <a:bodyPr/>
        <a:lstStyle/>
        <a:p>
          <a:endParaRPr lang="en-IN" sz="1100"/>
        </a:p>
      </dgm:t>
    </dgm:pt>
    <dgm:pt modelId="{B28D3373-8D7A-46FA-BEA0-ABC40C89F170}" type="sibTrans" cxnId="{026FFE44-1E3B-46BD-AD23-7AEC871064F3}">
      <dgm:prSet/>
      <dgm:spPr/>
      <dgm:t>
        <a:bodyPr/>
        <a:lstStyle/>
        <a:p>
          <a:endParaRPr lang="en-IN" sz="1100"/>
        </a:p>
      </dgm:t>
    </dgm:pt>
    <dgm:pt modelId="{2671FC95-A2A3-4D42-B052-34A0695EF4DD}">
      <dgm:prSet phldrT="[Text]" custT="1"/>
      <dgm:spPr/>
      <dgm:t>
        <a:bodyPr/>
        <a:lstStyle/>
        <a:p>
          <a:r>
            <a:rPr lang="en-IN" sz="1100"/>
            <a:t>Admin</a:t>
          </a:r>
        </a:p>
      </dgm:t>
    </dgm:pt>
    <dgm:pt modelId="{EEA16167-D6BC-4AD6-92FD-C48F847537FA}" type="parTrans" cxnId="{0329E422-EFBD-4E02-BF25-DB269CC24EBC}">
      <dgm:prSet custT="1"/>
      <dgm:spPr/>
      <dgm:t>
        <a:bodyPr/>
        <a:lstStyle/>
        <a:p>
          <a:endParaRPr lang="en-IN" sz="1100"/>
        </a:p>
      </dgm:t>
    </dgm:pt>
    <dgm:pt modelId="{725559DE-EBCB-4724-A0F5-BBDC222A04F1}" type="sibTrans" cxnId="{0329E422-EFBD-4E02-BF25-DB269CC24EBC}">
      <dgm:prSet/>
      <dgm:spPr/>
      <dgm:t>
        <a:bodyPr/>
        <a:lstStyle/>
        <a:p>
          <a:endParaRPr lang="en-IN" sz="1100"/>
        </a:p>
      </dgm:t>
    </dgm:pt>
    <dgm:pt modelId="{54E2174A-137C-4650-971C-D7BB924301C1}">
      <dgm:prSet phldrT="[Text]" custT="1"/>
      <dgm:spPr/>
      <dgm:t>
        <a:bodyPr/>
        <a:lstStyle/>
        <a:p>
          <a:r>
            <a:rPr lang="en-IN" sz="1100"/>
            <a:t>Skilled</a:t>
          </a:r>
        </a:p>
      </dgm:t>
    </dgm:pt>
    <dgm:pt modelId="{AF3E572E-17C0-4CF3-BAC0-DEFE1E1ACBA6}" type="parTrans" cxnId="{C08A7A06-C9A0-4D26-BF10-488AC3A17C76}">
      <dgm:prSet/>
      <dgm:spPr/>
      <dgm:t>
        <a:bodyPr/>
        <a:lstStyle/>
        <a:p>
          <a:endParaRPr lang="en-IN"/>
        </a:p>
      </dgm:t>
    </dgm:pt>
    <dgm:pt modelId="{1001CB35-022A-45D5-A1AC-B187A56099B0}" type="sibTrans" cxnId="{C08A7A06-C9A0-4D26-BF10-488AC3A17C76}">
      <dgm:prSet/>
      <dgm:spPr/>
      <dgm:t>
        <a:bodyPr/>
        <a:lstStyle/>
        <a:p>
          <a:endParaRPr lang="en-IN"/>
        </a:p>
      </dgm:t>
    </dgm:pt>
    <dgm:pt modelId="{4812BEA8-03D6-454A-8722-B8C5192C3FA8}">
      <dgm:prSet phldrT="[Text]" custT="1"/>
      <dgm:spPr/>
      <dgm:t>
        <a:bodyPr/>
        <a:lstStyle/>
        <a:p>
          <a:r>
            <a:rPr lang="en-IN" sz="1100"/>
            <a:t>Material</a:t>
          </a:r>
        </a:p>
      </dgm:t>
    </dgm:pt>
    <dgm:pt modelId="{6FBCEC52-D718-481F-BAA6-B05846D19E15}" type="parTrans" cxnId="{C437976B-5DC4-4F53-AEE5-EABD94665BA6}">
      <dgm:prSet/>
      <dgm:spPr/>
      <dgm:t>
        <a:bodyPr/>
        <a:lstStyle/>
        <a:p>
          <a:endParaRPr lang="en-IN"/>
        </a:p>
      </dgm:t>
    </dgm:pt>
    <dgm:pt modelId="{D1C38F98-6E52-4C4E-A66B-0BF9C5F293C5}" type="sibTrans" cxnId="{C437976B-5DC4-4F53-AEE5-EABD94665BA6}">
      <dgm:prSet/>
      <dgm:spPr/>
      <dgm:t>
        <a:bodyPr/>
        <a:lstStyle/>
        <a:p>
          <a:endParaRPr lang="en-IN"/>
        </a:p>
      </dgm:t>
    </dgm:pt>
    <dgm:pt modelId="{18764B12-734B-4EC1-8567-39C9F04A7D31}">
      <dgm:prSet phldrT="[Text]" custT="1"/>
      <dgm:spPr/>
      <dgm:t>
        <a:bodyPr/>
        <a:lstStyle/>
        <a:p>
          <a:r>
            <a:rPr lang="en-IN" sz="1100"/>
            <a:t>Facilities</a:t>
          </a:r>
        </a:p>
      </dgm:t>
    </dgm:pt>
    <dgm:pt modelId="{B2671B2E-F954-48F5-957F-C63FA4B9AB84}" type="parTrans" cxnId="{B9A3F0B2-4A14-4244-870F-44541F0402D1}">
      <dgm:prSet/>
      <dgm:spPr/>
      <dgm:t>
        <a:bodyPr/>
        <a:lstStyle/>
        <a:p>
          <a:endParaRPr lang="en-IN"/>
        </a:p>
      </dgm:t>
    </dgm:pt>
    <dgm:pt modelId="{6ABC743A-DAE2-453C-AAFE-1FD1CBC212EF}" type="sibTrans" cxnId="{B9A3F0B2-4A14-4244-870F-44541F0402D1}">
      <dgm:prSet/>
      <dgm:spPr/>
      <dgm:t>
        <a:bodyPr/>
        <a:lstStyle/>
        <a:p>
          <a:endParaRPr lang="en-IN"/>
        </a:p>
      </dgm:t>
    </dgm:pt>
    <dgm:pt modelId="{6E7AD54F-7F78-4E25-ABF1-1D043A3D66DC}">
      <dgm:prSet phldrT="[Text]" custT="1"/>
      <dgm:spPr/>
      <dgm:t>
        <a:bodyPr/>
        <a:lstStyle/>
        <a:p>
          <a:r>
            <a:rPr lang="en-IN" sz="1100"/>
            <a:t>GRS payment</a:t>
          </a:r>
        </a:p>
      </dgm:t>
    </dgm:pt>
    <dgm:pt modelId="{0FF6B42C-9FDA-4DE6-9A31-6D0BDC192479}" type="parTrans" cxnId="{1B240DAA-2BE2-418D-94EA-8E0281BFD107}">
      <dgm:prSet/>
      <dgm:spPr/>
      <dgm:t>
        <a:bodyPr/>
        <a:lstStyle/>
        <a:p>
          <a:endParaRPr lang="en-IN"/>
        </a:p>
      </dgm:t>
    </dgm:pt>
    <dgm:pt modelId="{850E14D8-B9DA-4344-A467-2FC4F93AFB72}" type="sibTrans" cxnId="{1B240DAA-2BE2-418D-94EA-8E0281BFD107}">
      <dgm:prSet/>
      <dgm:spPr/>
      <dgm:t>
        <a:bodyPr/>
        <a:lstStyle/>
        <a:p>
          <a:endParaRPr lang="en-IN"/>
        </a:p>
      </dgm:t>
    </dgm:pt>
    <dgm:pt modelId="{AF94C7F8-1D2C-4794-B9E9-19063BEBDD74}" type="pres">
      <dgm:prSet presAssocID="{5918A1F9-F4FE-4AB5-9EA0-FDEBA3DDC1C7}" presName="mainComposite" presStyleCnt="0">
        <dgm:presLayoutVars>
          <dgm:chPref val="1"/>
          <dgm:dir/>
          <dgm:animOne val="branch"/>
          <dgm:animLvl val="lvl"/>
          <dgm:resizeHandles val="exact"/>
        </dgm:presLayoutVars>
      </dgm:prSet>
      <dgm:spPr/>
      <dgm:t>
        <a:bodyPr/>
        <a:lstStyle/>
        <a:p>
          <a:endParaRPr lang="en-IN"/>
        </a:p>
      </dgm:t>
    </dgm:pt>
    <dgm:pt modelId="{A8E60180-36C3-481C-8FAF-8FE52A4DBD4D}" type="pres">
      <dgm:prSet presAssocID="{5918A1F9-F4FE-4AB5-9EA0-FDEBA3DDC1C7}" presName="hierFlow" presStyleCnt="0"/>
      <dgm:spPr/>
    </dgm:pt>
    <dgm:pt modelId="{2C613B2B-3E23-45D3-8D48-F240D952A8C7}" type="pres">
      <dgm:prSet presAssocID="{5918A1F9-F4FE-4AB5-9EA0-FDEBA3DDC1C7}" presName="firstBuf" presStyleCnt="0"/>
      <dgm:spPr/>
    </dgm:pt>
    <dgm:pt modelId="{E7CF478F-62C8-4605-98C9-32AB4FEFDC64}" type="pres">
      <dgm:prSet presAssocID="{5918A1F9-F4FE-4AB5-9EA0-FDEBA3DDC1C7}" presName="hierChild1" presStyleCnt="0">
        <dgm:presLayoutVars>
          <dgm:chPref val="1"/>
          <dgm:animOne val="branch"/>
          <dgm:animLvl val="lvl"/>
        </dgm:presLayoutVars>
      </dgm:prSet>
      <dgm:spPr/>
    </dgm:pt>
    <dgm:pt modelId="{56C567F9-E26A-495C-87AA-203D7C1029D4}" type="pres">
      <dgm:prSet presAssocID="{CED651E6-FCDD-440F-A87B-D99A4A2E8D35}" presName="Name17" presStyleCnt="0"/>
      <dgm:spPr/>
    </dgm:pt>
    <dgm:pt modelId="{729E870A-315E-44C7-8A5F-94C3DA0E522C}" type="pres">
      <dgm:prSet presAssocID="{CED651E6-FCDD-440F-A87B-D99A4A2E8D35}" presName="level1Shape" presStyleLbl="node0" presStyleIdx="0" presStyleCnt="1">
        <dgm:presLayoutVars>
          <dgm:chPref val="3"/>
        </dgm:presLayoutVars>
      </dgm:prSet>
      <dgm:spPr/>
      <dgm:t>
        <a:bodyPr/>
        <a:lstStyle/>
        <a:p>
          <a:endParaRPr lang="en-IN"/>
        </a:p>
      </dgm:t>
    </dgm:pt>
    <dgm:pt modelId="{BF5E0AA2-F873-49B5-AAF8-314F657B28A3}" type="pres">
      <dgm:prSet presAssocID="{CED651E6-FCDD-440F-A87B-D99A4A2E8D35}" presName="hierChild2" presStyleCnt="0"/>
      <dgm:spPr/>
    </dgm:pt>
    <dgm:pt modelId="{A4379BF3-EF28-4CB3-9CC1-1ACF48AE8278}" type="pres">
      <dgm:prSet presAssocID="{26B2D3DF-935E-471B-82FC-4F1B3E643A40}" presName="Name25" presStyleLbl="parChTrans1D2" presStyleIdx="0" presStyleCnt="5"/>
      <dgm:spPr/>
      <dgm:t>
        <a:bodyPr/>
        <a:lstStyle/>
        <a:p>
          <a:endParaRPr lang="en-IN"/>
        </a:p>
      </dgm:t>
    </dgm:pt>
    <dgm:pt modelId="{8058E6DC-42B9-44BA-9E9B-095B65A1AAEA}" type="pres">
      <dgm:prSet presAssocID="{26B2D3DF-935E-471B-82FC-4F1B3E643A40}" presName="connTx" presStyleLbl="parChTrans1D2" presStyleIdx="0" presStyleCnt="5"/>
      <dgm:spPr/>
      <dgm:t>
        <a:bodyPr/>
        <a:lstStyle/>
        <a:p>
          <a:endParaRPr lang="en-IN"/>
        </a:p>
      </dgm:t>
    </dgm:pt>
    <dgm:pt modelId="{757B7AC7-FF53-4E83-81AB-84B2B6548D1C}" type="pres">
      <dgm:prSet presAssocID="{159034AD-16AC-4706-85AF-1620338B54C2}" presName="Name30" presStyleCnt="0"/>
      <dgm:spPr/>
    </dgm:pt>
    <dgm:pt modelId="{EDA25DF0-0B30-4080-9F62-A641C6CA0F86}" type="pres">
      <dgm:prSet presAssocID="{159034AD-16AC-4706-85AF-1620338B54C2}" presName="level2Shape" presStyleLbl="node2" presStyleIdx="0" presStyleCnt="5"/>
      <dgm:spPr/>
      <dgm:t>
        <a:bodyPr/>
        <a:lstStyle/>
        <a:p>
          <a:endParaRPr lang="en-IN"/>
        </a:p>
      </dgm:t>
    </dgm:pt>
    <dgm:pt modelId="{E0AC90C0-25AF-44D4-A767-C0A7AC46A070}" type="pres">
      <dgm:prSet presAssocID="{159034AD-16AC-4706-85AF-1620338B54C2}" presName="hierChild3" presStyleCnt="0"/>
      <dgm:spPr/>
    </dgm:pt>
    <dgm:pt modelId="{94EE93BF-B0ED-4CD4-A955-4915B3CEDF27}" type="pres">
      <dgm:prSet presAssocID="{9ECABDD7-15A6-4030-A61C-9E968D464EFF}" presName="Name25" presStyleLbl="parChTrans1D3" presStyleIdx="0" presStyleCnt="13"/>
      <dgm:spPr/>
      <dgm:t>
        <a:bodyPr/>
        <a:lstStyle/>
        <a:p>
          <a:endParaRPr lang="en-IN"/>
        </a:p>
      </dgm:t>
    </dgm:pt>
    <dgm:pt modelId="{1C3EC7B0-FC29-4389-B426-3C6E2C86A916}" type="pres">
      <dgm:prSet presAssocID="{9ECABDD7-15A6-4030-A61C-9E968D464EFF}" presName="connTx" presStyleLbl="parChTrans1D3" presStyleIdx="0" presStyleCnt="13"/>
      <dgm:spPr/>
      <dgm:t>
        <a:bodyPr/>
        <a:lstStyle/>
        <a:p>
          <a:endParaRPr lang="en-IN"/>
        </a:p>
      </dgm:t>
    </dgm:pt>
    <dgm:pt modelId="{C6974E83-6647-4E41-ADEA-A46635F4A439}" type="pres">
      <dgm:prSet presAssocID="{35C5634F-BA22-4E2A-9015-7DF3180DB912}" presName="Name30" presStyleCnt="0"/>
      <dgm:spPr/>
    </dgm:pt>
    <dgm:pt modelId="{49D4ABAC-8BC5-41B7-B6C2-A70213516E72}" type="pres">
      <dgm:prSet presAssocID="{35C5634F-BA22-4E2A-9015-7DF3180DB912}" presName="level2Shape" presStyleLbl="node3" presStyleIdx="0" presStyleCnt="13"/>
      <dgm:spPr/>
      <dgm:t>
        <a:bodyPr/>
        <a:lstStyle/>
        <a:p>
          <a:endParaRPr lang="en-IN"/>
        </a:p>
      </dgm:t>
    </dgm:pt>
    <dgm:pt modelId="{E0BC5122-1496-44A0-8BA1-AD25F9840848}" type="pres">
      <dgm:prSet presAssocID="{35C5634F-BA22-4E2A-9015-7DF3180DB912}" presName="hierChild3" presStyleCnt="0"/>
      <dgm:spPr/>
    </dgm:pt>
    <dgm:pt modelId="{6501496D-7CDB-4346-BEF0-66C740ACF9D7}" type="pres">
      <dgm:prSet presAssocID="{ECF96390-F817-48CA-B987-3148E6134CE9}" presName="Name25" presStyleLbl="parChTrans1D3" presStyleIdx="1" presStyleCnt="13"/>
      <dgm:spPr/>
      <dgm:t>
        <a:bodyPr/>
        <a:lstStyle/>
        <a:p>
          <a:endParaRPr lang="en-IN"/>
        </a:p>
      </dgm:t>
    </dgm:pt>
    <dgm:pt modelId="{B264CE71-5086-4ED5-AB1C-A7D1C9305F85}" type="pres">
      <dgm:prSet presAssocID="{ECF96390-F817-48CA-B987-3148E6134CE9}" presName="connTx" presStyleLbl="parChTrans1D3" presStyleIdx="1" presStyleCnt="13"/>
      <dgm:spPr/>
      <dgm:t>
        <a:bodyPr/>
        <a:lstStyle/>
        <a:p>
          <a:endParaRPr lang="en-IN"/>
        </a:p>
      </dgm:t>
    </dgm:pt>
    <dgm:pt modelId="{2EDE5001-4BE6-41CC-BD33-B65E0DE404D0}" type="pres">
      <dgm:prSet presAssocID="{ED4BF62B-6F3C-4020-BCDB-8BB85C08AA46}" presName="Name30" presStyleCnt="0"/>
      <dgm:spPr/>
    </dgm:pt>
    <dgm:pt modelId="{64E8CA3B-7B42-455F-8325-E1CDA833E5B3}" type="pres">
      <dgm:prSet presAssocID="{ED4BF62B-6F3C-4020-BCDB-8BB85C08AA46}" presName="level2Shape" presStyleLbl="node3" presStyleIdx="1" presStyleCnt="13"/>
      <dgm:spPr/>
      <dgm:t>
        <a:bodyPr/>
        <a:lstStyle/>
        <a:p>
          <a:endParaRPr lang="en-IN"/>
        </a:p>
      </dgm:t>
    </dgm:pt>
    <dgm:pt modelId="{DC04EAD0-2387-44C0-B897-DECF66741918}" type="pres">
      <dgm:prSet presAssocID="{ED4BF62B-6F3C-4020-BCDB-8BB85C08AA46}" presName="hierChild3" presStyleCnt="0"/>
      <dgm:spPr/>
    </dgm:pt>
    <dgm:pt modelId="{7E6C88EA-3F7A-4604-B272-D85B1BCA2D8C}" type="pres">
      <dgm:prSet presAssocID="{71E2AA32-7CBA-4689-8436-A4FD190535E8}" presName="Name25" presStyleLbl="parChTrans1D3" presStyleIdx="2" presStyleCnt="13"/>
      <dgm:spPr/>
      <dgm:t>
        <a:bodyPr/>
        <a:lstStyle/>
        <a:p>
          <a:endParaRPr lang="en-IN"/>
        </a:p>
      </dgm:t>
    </dgm:pt>
    <dgm:pt modelId="{34DB012A-81CB-46CD-9279-BA46CB5FD861}" type="pres">
      <dgm:prSet presAssocID="{71E2AA32-7CBA-4689-8436-A4FD190535E8}" presName="connTx" presStyleLbl="parChTrans1D3" presStyleIdx="2" presStyleCnt="13"/>
      <dgm:spPr/>
      <dgm:t>
        <a:bodyPr/>
        <a:lstStyle/>
        <a:p>
          <a:endParaRPr lang="en-IN"/>
        </a:p>
      </dgm:t>
    </dgm:pt>
    <dgm:pt modelId="{8DCA7966-0476-4680-8D2F-7443AF53164B}" type="pres">
      <dgm:prSet presAssocID="{0A13D306-E008-4A2E-B5AD-123CDE0DA561}" presName="Name30" presStyleCnt="0"/>
      <dgm:spPr/>
    </dgm:pt>
    <dgm:pt modelId="{AB5E766F-4286-428A-A7FE-A5733B975B94}" type="pres">
      <dgm:prSet presAssocID="{0A13D306-E008-4A2E-B5AD-123CDE0DA561}" presName="level2Shape" presStyleLbl="node3" presStyleIdx="2" presStyleCnt="13"/>
      <dgm:spPr/>
      <dgm:t>
        <a:bodyPr/>
        <a:lstStyle/>
        <a:p>
          <a:endParaRPr lang="en-IN"/>
        </a:p>
      </dgm:t>
    </dgm:pt>
    <dgm:pt modelId="{09591F75-A1FC-4009-A337-DA7D8CDAF39D}" type="pres">
      <dgm:prSet presAssocID="{0A13D306-E008-4A2E-B5AD-123CDE0DA561}" presName="hierChild3" presStyleCnt="0"/>
      <dgm:spPr/>
    </dgm:pt>
    <dgm:pt modelId="{A3A9D29B-28A5-4344-B80A-A30590EDBB31}" type="pres">
      <dgm:prSet presAssocID="{5D1F7CA2-1DFD-40CD-8041-2F3B31C98E59}" presName="Name25" presStyleLbl="parChTrans1D2" presStyleIdx="1" presStyleCnt="5"/>
      <dgm:spPr/>
      <dgm:t>
        <a:bodyPr/>
        <a:lstStyle/>
        <a:p>
          <a:endParaRPr lang="en-IN"/>
        </a:p>
      </dgm:t>
    </dgm:pt>
    <dgm:pt modelId="{4648C4F0-D170-4410-A2E0-811D5499AB04}" type="pres">
      <dgm:prSet presAssocID="{5D1F7CA2-1DFD-40CD-8041-2F3B31C98E59}" presName="connTx" presStyleLbl="parChTrans1D2" presStyleIdx="1" presStyleCnt="5"/>
      <dgm:spPr/>
      <dgm:t>
        <a:bodyPr/>
        <a:lstStyle/>
        <a:p>
          <a:endParaRPr lang="en-IN"/>
        </a:p>
      </dgm:t>
    </dgm:pt>
    <dgm:pt modelId="{BDD12E10-1091-43AE-A2D9-599C3D5831C6}" type="pres">
      <dgm:prSet presAssocID="{E0F3D287-BEB8-491A-BB8A-536D663E2AF1}" presName="Name30" presStyleCnt="0"/>
      <dgm:spPr/>
    </dgm:pt>
    <dgm:pt modelId="{72DB3813-7064-4D72-94DA-C8D2556AC687}" type="pres">
      <dgm:prSet presAssocID="{E0F3D287-BEB8-491A-BB8A-536D663E2AF1}" presName="level2Shape" presStyleLbl="node2" presStyleIdx="1" presStyleCnt="5"/>
      <dgm:spPr/>
      <dgm:t>
        <a:bodyPr/>
        <a:lstStyle/>
        <a:p>
          <a:endParaRPr lang="en-IN"/>
        </a:p>
      </dgm:t>
    </dgm:pt>
    <dgm:pt modelId="{E46A70A6-48E0-4C3A-9502-A8AC60D3068F}" type="pres">
      <dgm:prSet presAssocID="{E0F3D287-BEB8-491A-BB8A-536D663E2AF1}" presName="hierChild3" presStyleCnt="0"/>
      <dgm:spPr/>
    </dgm:pt>
    <dgm:pt modelId="{3E89B383-D328-4E08-9C43-AB70E19C8F8D}" type="pres">
      <dgm:prSet presAssocID="{27314E06-DBDE-4D75-9236-EAE43FA2CF99}" presName="Name25" presStyleLbl="parChTrans1D3" presStyleIdx="3" presStyleCnt="13"/>
      <dgm:spPr/>
      <dgm:t>
        <a:bodyPr/>
        <a:lstStyle/>
        <a:p>
          <a:endParaRPr lang="en-IN"/>
        </a:p>
      </dgm:t>
    </dgm:pt>
    <dgm:pt modelId="{8427F6DC-805F-4A6E-BF69-82C212D83E86}" type="pres">
      <dgm:prSet presAssocID="{27314E06-DBDE-4D75-9236-EAE43FA2CF99}" presName="connTx" presStyleLbl="parChTrans1D3" presStyleIdx="3" presStyleCnt="13"/>
      <dgm:spPr/>
      <dgm:t>
        <a:bodyPr/>
        <a:lstStyle/>
        <a:p>
          <a:endParaRPr lang="en-IN"/>
        </a:p>
      </dgm:t>
    </dgm:pt>
    <dgm:pt modelId="{641F94EA-4940-4F3A-8454-A37B35527314}" type="pres">
      <dgm:prSet presAssocID="{035C7E1E-14B9-4F54-ACBB-F16947EFC074}" presName="Name30" presStyleCnt="0"/>
      <dgm:spPr/>
    </dgm:pt>
    <dgm:pt modelId="{2A25E922-828E-4E2A-8477-EF4BEC44ED6D}" type="pres">
      <dgm:prSet presAssocID="{035C7E1E-14B9-4F54-ACBB-F16947EFC074}" presName="level2Shape" presStyleLbl="node3" presStyleIdx="3" presStyleCnt="13"/>
      <dgm:spPr/>
      <dgm:t>
        <a:bodyPr/>
        <a:lstStyle/>
        <a:p>
          <a:endParaRPr lang="en-IN"/>
        </a:p>
      </dgm:t>
    </dgm:pt>
    <dgm:pt modelId="{B567ADA1-586D-4414-85FD-105CA2005F83}" type="pres">
      <dgm:prSet presAssocID="{035C7E1E-14B9-4F54-ACBB-F16947EFC074}" presName="hierChild3" presStyleCnt="0"/>
      <dgm:spPr/>
    </dgm:pt>
    <dgm:pt modelId="{645B1EA4-7105-4BD7-A6F4-4C8BAED3371B}" type="pres">
      <dgm:prSet presAssocID="{25BCEA98-4813-4D23-B559-EC8027316F15}" presName="Name25" presStyleLbl="parChTrans1D3" presStyleIdx="4" presStyleCnt="13"/>
      <dgm:spPr/>
      <dgm:t>
        <a:bodyPr/>
        <a:lstStyle/>
        <a:p>
          <a:endParaRPr lang="en-IN"/>
        </a:p>
      </dgm:t>
    </dgm:pt>
    <dgm:pt modelId="{74B96F42-5162-4DE3-B44B-909CFBED34F0}" type="pres">
      <dgm:prSet presAssocID="{25BCEA98-4813-4D23-B559-EC8027316F15}" presName="connTx" presStyleLbl="parChTrans1D3" presStyleIdx="4" presStyleCnt="13"/>
      <dgm:spPr/>
      <dgm:t>
        <a:bodyPr/>
        <a:lstStyle/>
        <a:p>
          <a:endParaRPr lang="en-IN"/>
        </a:p>
      </dgm:t>
    </dgm:pt>
    <dgm:pt modelId="{705F755A-2DC0-4DEF-9E92-296B8B5156E1}" type="pres">
      <dgm:prSet presAssocID="{944E7B87-4909-4F62-95C7-0B1A9AB455EF}" presName="Name30" presStyleCnt="0"/>
      <dgm:spPr/>
    </dgm:pt>
    <dgm:pt modelId="{D4B9172B-4C37-4EED-AD7A-F9B79C89A74A}" type="pres">
      <dgm:prSet presAssocID="{944E7B87-4909-4F62-95C7-0B1A9AB455EF}" presName="level2Shape" presStyleLbl="node3" presStyleIdx="4" presStyleCnt="13"/>
      <dgm:spPr/>
      <dgm:t>
        <a:bodyPr/>
        <a:lstStyle/>
        <a:p>
          <a:endParaRPr lang="en-IN"/>
        </a:p>
      </dgm:t>
    </dgm:pt>
    <dgm:pt modelId="{ED796AE2-7D6F-48AD-88B5-16B5238F6D8A}" type="pres">
      <dgm:prSet presAssocID="{944E7B87-4909-4F62-95C7-0B1A9AB455EF}" presName="hierChild3" presStyleCnt="0"/>
      <dgm:spPr/>
    </dgm:pt>
    <dgm:pt modelId="{60724D6F-AFEA-45C9-8F1A-6842636B549C}" type="pres">
      <dgm:prSet presAssocID="{B9625845-6E06-454F-87A7-9AADD3BEF979}" presName="Name25" presStyleLbl="parChTrans1D3" presStyleIdx="5" presStyleCnt="13"/>
      <dgm:spPr/>
      <dgm:t>
        <a:bodyPr/>
        <a:lstStyle/>
        <a:p>
          <a:endParaRPr lang="en-IN"/>
        </a:p>
      </dgm:t>
    </dgm:pt>
    <dgm:pt modelId="{FD4AED49-B6D5-49C4-8BB2-CFE12C7E95B5}" type="pres">
      <dgm:prSet presAssocID="{B9625845-6E06-454F-87A7-9AADD3BEF979}" presName="connTx" presStyleLbl="parChTrans1D3" presStyleIdx="5" presStyleCnt="13"/>
      <dgm:spPr/>
      <dgm:t>
        <a:bodyPr/>
        <a:lstStyle/>
        <a:p>
          <a:endParaRPr lang="en-IN"/>
        </a:p>
      </dgm:t>
    </dgm:pt>
    <dgm:pt modelId="{81B4EFA1-7644-405B-B31F-041426BBE9C9}" type="pres">
      <dgm:prSet presAssocID="{F4944630-74E8-4CD2-8A9A-520DC3052ACE}" presName="Name30" presStyleCnt="0"/>
      <dgm:spPr/>
    </dgm:pt>
    <dgm:pt modelId="{385BAC28-72FA-44A8-BB04-B3993B256C73}" type="pres">
      <dgm:prSet presAssocID="{F4944630-74E8-4CD2-8A9A-520DC3052ACE}" presName="level2Shape" presStyleLbl="node3" presStyleIdx="5" presStyleCnt="13"/>
      <dgm:spPr/>
      <dgm:t>
        <a:bodyPr/>
        <a:lstStyle/>
        <a:p>
          <a:endParaRPr lang="en-IN"/>
        </a:p>
      </dgm:t>
    </dgm:pt>
    <dgm:pt modelId="{ED23F7EE-1F48-4A9F-8C09-8D30BB9B07AF}" type="pres">
      <dgm:prSet presAssocID="{F4944630-74E8-4CD2-8A9A-520DC3052ACE}" presName="hierChild3" presStyleCnt="0"/>
      <dgm:spPr/>
    </dgm:pt>
    <dgm:pt modelId="{B945A89A-7F8F-4076-9AC6-F5F1AB103FCF}" type="pres">
      <dgm:prSet presAssocID="{3C8E4905-C182-46C2-80E3-A483CBCF7830}" presName="Name25" presStyleLbl="parChTrans1D2" presStyleIdx="2" presStyleCnt="5"/>
      <dgm:spPr/>
      <dgm:t>
        <a:bodyPr/>
        <a:lstStyle/>
        <a:p>
          <a:endParaRPr lang="en-IN"/>
        </a:p>
      </dgm:t>
    </dgm:pt>
    <dgm:pt modelId="{5AC97B55-C412-4099-8D8B-4E1F57FE912D}" type="pres">
      <dgm:prSet presAssocID="{3C8E4905-C182-46C2-80E3-A483CBCF7830}" presName="connTx" presStyleLbl="parChTrans1D2" presStyleIdx="2" presStyleCnt="5"/>
      <dgm:spPr/>
      <dgm:t>
        <a:bodyPr/>
        <a:lstStyle/>
        <a:p>
          <a:endParaRPr lang="en-IN"/>
        </a:p>
      </dgm:t>
    </dgm:pt>
    <dgm:pt modelId="{EE6A33FE-9AA7-42F5-9DEE-53DF794B48A8}" type="pres">
      <dgm:prSet presAssocID="{0F4D29DD-D82E-45E8-8287-3D80CCE11E6E}" presName="Name30" presStyleCnt="0"/>
      <dgm:spPr/>
    </dgm:pt>
    <dgm:pt modelId="{E9D964CD-69DF-46F8-ADC9-3BF6E152E4A4}" type="pres">
      <dgm:prSet presAssocID="{0F4D29DD-D82E-45E8-8287-3D80CCE11E6E}" presName="level2Shape" presStyleLbl="node2" presStyleIdx="2" presStyleCnt="5"/>
      <dgm:spPr/>
      <dgm:t>
        <a:bodyPr/>
        <a:lstStyle/>
        <a:p>
          <a:endParaRPr lang="en-IN"/>
        </a:p>
      </dgm:t>
    </dgm:pt>
    <dgm:pt modelId="{FDDA0F19-F4C0-41B0-9875-206F0D2E70BA}" type="pres">
      <dgm:prSet presAssocID="{0F4D29DD-D82E-45E8-8287-3D80CCE11E6E}" presName="hierChild3" presStyleCnt="0"/>
      <dgm:spPr/>
    </dgm:pt>
    <dgm:pt modelId="{C0E783D8-1A10-4737-9FC9-5F27779C7B6B}" type="pres">
      <dgm:prSet presAssocID="{C5486E5B-4584-480B-9DFE-40AB0CFC1FCD}" presName="Name25" presStyleLbl="parChTrans1D3" presStyleIdx="6" presStyleCnt="13"/>
      <dgm:spPr/>
      <dgm:t>
        <a:bodyPr/>
        <a:lstStyle/>
        <a:p>
          <a:endParaRPr lang="en-IN"/>
        </a:p>
      </dgm:t>
    </dgm:pt>
    <dgm:pt modelId="{3E65E315-B176-4992-81EA-11E19225892F}" type="pres">
      <dgm:prSet presAssocID="{C5486E5B-4584-480B-9DFE-40AB0CFC1FCD}" presName="connTx" presStyleLbl="parChTrans1D3" presStyleIdx="6" presStyleCnt="13"/>
      <dgm:spPr/>
      <dgm:t>
        <a:bodyPr/>
        <a:lstStyle/>
        <a:p>
          <a:endParaRPr lang="en-IN"/>
        </a:p>
      </dgm:t>
    </dgm:pt>
    <dgm:pt modelId="{C4B81521-C230-4569-8364-0605782DA25C}" type="pres">
      <dgm:prSet presAssocID="{9084D5C1-4D3A-4084-95FA-990244E18D56}" presName="Name30" presStyleCnt="0"/>
      <dgm:spPr/>
    </dgm:pt>
    <dgm:pt modelId="{1B3CD8CE-8DEF-4642-A106-ADC25A8CD137}" type="pres">
      <dgm:prSet presAssocID="{9084D5C1-4D3A-4084-95FA-990244E18D56}" presName="level2Shape" presStyleLbl="node3" presStyleIdx="6" presStyleCnt="13"/>
      <dgm:spPr/>
      <dgm:t>
        <a:bodyPr/>
        <a:lstStyle/>
        <a:p>
          <a:endParaRPr lang="en-IN"/>
        </a:p>
      </dgm:t>
    </dgm:pt>
    <dgm:pt modelId="{4253E111-E10B-471E-A24E-A19F5605E568}" type="pres">
      <dgm:prSet presAssocID="{9084D5C1-4D3A-4084-95FA-990244E18D56}" presName="hierChild3" presStyleCnt="0"/>
      <dgm:spPr/>
    </dgm:pt>
    <dgm:pt modelId="{AC9FF3A9-F956-417A-B519-0F7C6625C242}" type="pres">
      <dgm:prSet presAssocID="{E23AAB01-52CB-4BCF-88AB-ECF9BA7DD74C}" presName="Name25" presStyleLbl="parChTrans1D3" presStyleIdx="7" presStyleCnt="13"/>
      <dgm:spPr/>
      <dgm:t>
        <a:bodyPr/>
        <a:lstStyle/>
        <a:p>
          <a:endParaRPr lang="en-IN"/>
        </a:p>
      </dgm:t>
    </dgm:pt>
    <dgm:pt modelId="{35D605E0-B043-488D-8E3C-F97D14BE441B}" type="pres">
      <dgm:prSet presAssocID="{E23AAB01-52CB-4BCF-88AB-ECF9BA7DD74C}" presName="connTx" presStyleLbl="parChTrans1D3" presStyleIdx="7" presStyleCnt="13"/>
      <dgm:spPr/>
      <dgm:t>
        <a:bodyPr/>
        <a:lstStyle/>
        <a:p>
          <a:endParaRPr lang="en-IN"/>
        </a:p>
      </dgm:t>
    </dgm:pt>
    <dgm:pt modelId="{37D6DD86-DBCD-470C-ABFD-FD456D13A6DD}" type="pres">
      <dgm:prSet presAssocID="{796679E4-A936-4740-AD6A-6E4ED9F22D3A}" presName="Name30" presStyleCnt="0"/>
      <dgm:spPr/>
    </dgm:pt>
    <dgm:pt modelId="{34947F20-1399-4467-ADA8-C16C6216B8B7}" type="pres">
      <dgm:prSet presAssocID="{796679E4-A936-4740-AD6A-6E4ED9F22D3A}" presName="level2Shape" presStyleLbl="node3" presStyleIdx="7" presStyleCnt="13"/>
      <dgm:spPr/>
      <dgm:t>
        <a:bodyPr/>
        <a:lstStyle/>
        <a:p>
          <a:endParaRPr lang="en-IN"/>
        </a:p>
      </dgm:t>
    </dgm:pt>
    <dgm:pt modelId="{9F6CC87F-C9B2-4CC4-B4DA-5444107CFF5E}" type="pres">
      <dgm:prSet presAssocID="{796679E4-A936-4740-AD6A-6E4ED9F22D3A}" presName="hierChild3" presStyleCnt="0"/>
      <dgm:spPr/>
    </dgm:pt>
    <dgm:pt modelId="{A621B16D-7104-47AC-B419-8A6B5A2B064B}" type="pres">
      <dgm:prSet presAssocID="{A35284D7-031D-4248-B410-287949C3B3FF}" presName="Name25" presStyleLbl="parChTrans1D3" presStyleIdx="8" presStyleCnt="13"/>
      <dgm:spPr/>
      <dgm:t>
        <a:bodyPr/>
        <a:lstStyle/>
        <a:p>
          <a:endParaRPr lang="en-IN"/>
        </a:p>
      </dgm:t>
    </dgm:pt>
    <dgm:pt modelId="{9DFEC653-0BF1-4851-A0A1-F1C88BE4DF56}" type="pres">
      <dgm:prSet presAssocID="{A35284D7-031D-4248-B410-287949C3B3FF}" presName="connTx" presStyleLbl="parChTrans1D3" presStyleIdx="8" presStyleCnt="13"/>
      <dgm:spPr/>
      <dgm:t>
        <a:bodyPr/>
        <a:lstStyle/>
        <a:p>
          <a:endParaRPr lang="en-IN"/>
        </a:p>
      </dgm:t>
    </dgm:pt>
    <dgm:pt modelId="{2C97444B-9E4F-46D3-8716-196A8E10E3A1}" type="pres">
      <dgm:prSet presAssocID="{C58F1EF9-D92C-46CD-98D6-54E770958B6B}" presName="Name30" presStyleCnt="0"/>
      <dgm:spPr/>
    </dgm:pt>
    <dgm:pt modelId="{1124A85C-E778-40B7-9D7C-A08505260491}" type="pres">
      <dgm:prSet presAssocID="{C58F1EF9-D92C-46CD-98D6-54E770958B6B}" presName="level2Shape" presStyleLbl="node3" presStyleIdx="8" presStyleCnt="13"/>
      <dgm:spPr/>
      <dgm:t>
        <a:bodyPr/>
        <a:lstStyle/>
        <a:p>
          <a:endParaRPr lang="en-IN"/>
        </a:p>
      </dgm:t>
    </dgm:pt>
    <dgm:pt modelId="{CE962C35-2905-4D2B-85A3-8FFA58373BEB}" type="pres">
      <dgm:prSet presAssocID="{C58F1EF9-D92C-46CD-98D6-54E770958B6B}" presName="hierChild3" presStyleCnt="0"/>
      <dgm:spPr/>
    </dgm:pt>
    <dgm:pt modelId="{37485999-6F7B-48E0-8806-3255C6CD691A}" type="pres">
      <dgm:prSet presAssocID="{3EB7838B-44BE-4C95-8AC8-C633761640A4}" presName="Name25" presStyleLbl="parChTrans1D2" presStyleIdx="3" presStyleCnt="5"/>
      <dgm:spPr/>
      <dgm:t>
        <a:bodyPr/>
        <a:lstStyle/>
        <a:p>
          <a:endParaRPr lang="en-IN"/>
        </a:p>
      </dgm:t>
    </dgm:pt>
    <dgm:pt modelId="{22E27DC8-31B1-4884-93EE-AA8CF0D159FD}" type="pres">
      <dgm:prSet presAssocID="{3EB7838B-44BE-4C95-8AC8-C633761640A4}" presName="connTx" presStyleLbl="parChTrans1D2" presStyleIdx="3" presStyleCnt="5"/>
      <dgm:spPr/>
      <dgm:t>
        <a:bodyPr/>
        <a:lstStyle/>
        <a:p>
          <a:endParaRPr lang="en-IN"/>
        </a:p>
      </dgm:t>
    </dgm:pt>
    <dgm:pt modelId="{EC7DB430-C962-4C8E-9BBB-4744763AD0EA}" type="pres">
      <dgm:prSet presAssocID="{99234BEB-C1CC-428C-9166-0206F1D862E2}" presName="Name30" presStyleCnt="0"/>
      <dgm:spPr/>
    </dgm:pt>
    <dgm:pt modelId="{148BF436-D52E-4B5F-A50F-9AED84079628}" type="pres">
      <dgm:prSet presAssocID="{99234BEB-C1CC-428C-9166-0206F1D862E2}" presName="level2Shape" presStyleLbl="node2" presStyleIdx="3" presStyleCnt="5"/>
      <dgm:spPr/>
      <dgm:t>
        <a:bodyPr/>
        <a:lstStyle/>
        <a:p>
          <a:endParaRPr lang="en-IN"/>
        </a:p>
      </dgm:t>
    </dgm:pt>
    <dgm:pt modelId="{D6BB6763-1C73-4374-BD73-AE1CAE7C72EB}" type="pres">
      <dgm:prSet presAssocID="{99234BEB-C1CC-428C-9166-0206F1D862E2}" presName="hierChild3" presStyleCnt="0"/>
      <dgm:spPr/>
    </dgm:pt>
    <dgm:pt modelId="{0A6774B0-9CF5-4621-92C5-BF6654ABE4E3}" type="pres">
      <dgm:prSet presAssocID="{AF3E572E-17C0-4CF3-BAC0-DEFE1E1ACBA6}" presName="Name25" presStyleLbl="parChTrans1D3" presStyleIdx="9" presStyleCnt="13"/>
      <dgm:spPr/>
      <dgm:t>
        <a:bodyPr/>
        <a:lstStyle/>
        <a:p>
          <a:endParaRPr lang="en-IN"/>
        </a:p>
      </dgm:t>
    </dgm:pt>
    <dgm:pt modelId="{461B5E19-D0F2-4210-B4D7-81C376A0A442}" type="pres">
      <dgm:prSet presAssocID="{AF3E572E-17C0-4CF3-BAC0-DEFE1E1ACBA6}" presName="connTx" presStyleLbl="parChTrans1D3" presStyleIdx="9" presStyleCnt="13"/>
      <dgm:spPr/>
      <dgm:t>
        <a:bodyPr/>
        <a:lstStyle/>
        <a:p>
          <a:endParaRPr lang="en-IN"/>
        </a:p>
      </dgm:t>
    </dgm:pt>
    <dgm:pt modelId="{B8E83697-DDAF-4571-B621-1CAB4CA6CB78}" type="pres">
      <dgm:prSet presAssocID="{54E2174A-137C-4650-971C-D7BB924301C1}" presName="Name30" presStyleCnt="0"/>
      <dgm:spPr/>
    </dgm:pt>
    <dgm:pt modelId="{F7FCB12E-4217-4025-8826-83C0117D162C}" type="pres">
      <dgm:prSet presAssocID="{54E2174A-137C-4650-971C-D7BB924301C1}" presName="level2Shape" presStyleLbl="node3" presStyleIdx="9" presStyleCnt="13"/>
      <dgm:spPr/>
      <dgm:t>
        <a:bodyPr/>
        <a:lstStyle/>
        <a:p>
          <a:endParaRPr lang="en-IN"/>
        </a:p>
      </dgm:t>
    </dgm:pt>
    <dgm:pt modelId="{3A6D3607-3FCF-41FE-AF18-E931E5DF77B9}" type="pres">
      <dgm:prSet presAssocID="{54E2174A-137C-4650-971C-D7BB924301C1}" presName="hierChild3" presStyleCnt="0"/>
      <dgm:spPr/>
    </dgm:pt>
    <dgm:pt modelId="{6CE17FEF-4B22-44AE-ABE5-978829BD778A}" type="pres">
      <dgm:prSet presAssocID="{6FBCEC52-D718-481F-BAA6-B05846D19E15}" presName="Name25" presStyleLbl="parChTrans1D3" presStyleIdx="10" presStyleCnt="13"/>
      <dgm:spPr/>
      <dgm:t>
        <a:bodyPr/>
        <a:lstStyle/>
        <a:p>
          <a:endParaRPr lang="en-IN"/>
        </a:p>
      </dgm:t>
    </dgm:pt>
    <dgm:pt modelId="{A4A30E0D-8FCB-4E92-A797-499CF4D91749}" type="pres">
      <dgm:prSet presAssocID="{6FBCEC52-D718-481F-BAA6-B05846D19E15}" presName="connTx" presStyleLbl="parChTrans1D3" presStyleIdx="10" presStyleCnt="13"/>
      <dgm:spPr/>
      <dgm:t>
        <a:bodyPr/>
        <a:lstStyle/>
        <a:p>
          <a:endParaRPr lang="en-IN"/>
        </a:p>
      </dgm:t>
    </dgm:pt>
    <dgm:pt modelId="{EB2231AB-4EDF-4E17-B9DB-B40C57B1BDE2}" type="pres">
      <dgm:prSet presAssocID="{4812BEA8-03D6-454A-8722-B8C5192C3FA8}" presName="Name30" presStyleCnt="0"/>
      <dgm:spPr/>
    </dgm:pt>
    <dgm:pt modelId="{536D7EC2-B4CF-4F32-BC74-E28740397929}" type="pres">
      <dgm:prSet presAssocID="{4812BEA8-03D6-454A-8722-B8C5192C3FA8}" presName="level2Shape" presStyleLbl="node3" presStyleIdx="10" presStyleCnt="13"/>
      <dgm:spPr/>
      <dgm:t>
        <a:bodyPr/>
        <a:lstStyle/>
        <a:p>
          <a:endParaRPr lang="en-IN"/>
        </a:p>
      </dgm:t>
    </dgm:pt>
    <dgm:pt modelId="{655CBD4B-3586-4B55-8183-6780609474BC}" type="pres">
      <dgm:prSet presAssocID="{4812BEA8-03D6-454A-8722-B8C5192C3FA8}" presName="hierChild3" presStyleCnt="0"/>
      <dgm:spPr/>
    </dgm:pt>
    <dgm:pt modelId="{0903D982-C433-4BC4-A87E-372F6A981E4C}" type="pres">
      <dgm:prSet presAssocID="{B2671B2E-F954-48F5-957F-C63FA4B9AB84}" presName="Name25" presStyleLbl="parChTrans1D3" presStyleIdx="11" presStyleCnt="13"/>
      <dgm:spPr/>
      <dgm:t>
        <a:bodyPr/>
        <a:lstStyle/>
        <a:p>
          <a:endParaRPr lang="en-IN"/>
        </a:p>
      </dgm:t>
    </dgm:pt>
    <dgm:pt modelId="{CADBBFD5-7796-452D-A3DA-4C285EB96949}" type="pres">
      <dgm:prSet presAssocID="{B2671B2E-F954-48F5-957F-C63FA4B9AB84}" presName="connTx" presStyleLbl="parChTrans1D3" presStyleIdx="11" presStyleCnt="13"/>
      <dgm:spPr/>
      <dgm:t>
        <a:bodyPr/>
        <a:lstStyle/>
        <a:p>
          <a:endParaRPr lang="en-IN"/>
        </a:p>
      </dgm:t>
    </dgm:pt>
    <dgm:pt modelId="{61B808F6-1AD3-445D-B86C-4B34ADBA7020}" type="pres">
      <dgm:prSet presAssocID="{18764B12-734B-4EC1-8567-39C9F04A7D31}" presName="Name30" presStyleCnt="0"/>
      <dgm:spPr/>
    </dgm:pt>
    <dgm:pt modelId="{1598C80C-7B7F-40DF-867C-5DA13F99D008}" type="pres">
      <dgm:prSet presAssocID="{18764B12-734B-4EC1-8567-39C9F04A7D31}" presName="level2Shape" presStyleLbl="node3" presStyleIdx="11" presStyleCnt="13"/>
      <dgm:spPr/>
      <dgm:t>
        <a:bodyPr/>
        <a:lstStyle/>
        <a:p>
          <a:endParaRPr lang="en-IN"/>
        </a:p>
      </dgm:t>
    </dgm:pt>
    <dgm:pt modelId="{08E12FC4-4876-4118-93B3-2363B4567886}" type="pres">
      <dgm:prSet presAssocID="{18764B12-734B-4EC1-8567-39C9F04A7D31}" presName="hierChild3" presStyleCnt="0"/>
      <dgm:spPr/>
    </dgm:pt>
    <dgm:pt modelId="{95F9ED04-8A07-4698-8EA7-53AAF32C8A3B}" type="pres">
      <dgm:prSet presAssocID="{EEA16167-D6BC-4AD6-92FD-C48F847537FA}" presName="Name25" presStyleLbl="parChTrans1D2" presStyleIdx="4" presStyleCnt="5"/>
      <dgm:spPr/>
      <dgm:t>
        <a:bodyPr/>
        <a:lstStyle/>
        <a:p>
          <a:endParaRPr lang="en-IN"/>
        </a:p>
      </dgm:t>
    </dgm:pt>
    <dgm:pt modelId="{B16DBFA4-1596-493D-A6C7-9825A2FC971D}" type="pres">
      <dgm:prSet presAssocID="{EEA16167-D6BC-4AD6-92FD-C48F847537FA}" presName="connTx" presStyleLbl="parChTrans1D2" presStyleIdx="4" presStyleCnt="5"/>
      <dgm:spPr/>
      <dgm:t>
        <a:bodyPr/>
        <a:lstStyle/>
        <a:p>
          <a:endParaRPr lang="en-IN"/>
        </a:p>
      </dgm:t>
    </dgm:pt>
    <dgm:pt modelId="{72768B71-A3BC-4E17-9732-608D316318E8}" type="pres">
      <dgm:prSet presAssocID="{2671FC95-A2A3-4D42-B052-34A0695EF4DD}" presName="Name30" presStyleCnt="0"/>
      <dgm:spPr/>
    </dgm:pt>
    <dgm:pt modelId="{F2E4568D-D1F9-47B1-ABD3-C8D809AF37CD}" type="pres">
      <dgm:prSet presAssocID="{2671FC95-A2A3-4D42-B052-34A0695EF4DD}" presName="level2Shape" presStyleLbl="node2" presStyleIdx="4" presStyleCnt="5"/>
      <dgm:spPr/>
      <dgm:t>
        <a:bodyPr/>
        <a:lstStyle/>
        <a:p>
          <a:endParaRPr lang="en-IN"/>
        </a:p>
      </dgm:t>
    </dgm:pt>
    <dgm:pt modelId="{28761075-FD12-4B0F-90B7-D8463D8B57B1}" type="pres">
      <dgm:prSet presAssocID="{2671FC95-A2A3-4D42-B052-34A0695EF4DD}" presName="hierChild3" presStyleCnt="0"/>
      <dgm:spPr/>
    </dgm:pt>
    <dgm:pt modelId="{6C7778FD-9B29-4C01-A11B-129DD4E3F919}" type="pres">
      <dgm:prSet presAssocID="{0FF6B42C-9FDA-4DE6-9A31-6D0BDC192479}" presName="Name25" presStyleLbl="parChTrans1D3" presStyleIdx="12" presStyleCnt="13"/>
      <dgm:spPr/>
      <dgm:t>
        <a:bodyPr/>
        <a:lstStyle/>
        <a:p>
          <a:endParaRPr lang="en-IN"/>
        </a:p>
      </dgm:t>
    </dgm:pt>
    <dgm:pt modelId="{05B325BE-D375-479D-914F-92F1A1140786}" type="pres">
      <dgm:prSet presAssocID="{0FF6B42C-9FDA-4DE6-9A31-6D0BDC192479}" presName="connTx" presStyleLbl="parChTrans1D3" presStyleIdx="12" presStyleCnt="13"/>
      <dgm:spPr/>
      <dgm:t>
        <a:bodyPr/>
        <a:lstStyle/>
        <a:p>
          <a:endParaRPr lang="en-IN"/>
        </a:p>
      </dgm:t>
    </dgm:pt>
    <dgm:pt modelId="{599BB737-4B7F-4CB8-A08D-EF3723003EF3}" type="pres">
      <dgm:prSet presAssocID="{6E7AD54F-7F78-4E25-ABF1-1D043A3D66DC}" presName="Name30" presStyleCnt="0"/>
      <dgm:spPr/>
    </dgm:pt>
    <dgm:pt modelId="{DF4312BD-DDFB-4786-915E-29765D532041}" type="pres">
      <dgm:prSet presAssocID="{6E7AD54F-7F78-4E25-ABF1-1D043A3D66DC}" presName="level2Shape" presStyleLbl="node3" presStyleIdx="12" presStyleCnt="13"/>
      <dgm:spPr/>
      <dgm:t>
        <a:bodyPr/>
        <a:lstStyle/>
        <a:p>
          <a:endParaRPr lang="en-IN"/>
        </a:p>
      </dgm:t>
    </dgm:pt>
    <dgm:pt modelId="{0FB5E8EE-2BDB-48F9-AA97-E9BEDF62540F}" type="pres">
      <dgm:prSet presAssocID="{6E7AD54F-7F78-4E25-ABF1-1D043A3D66DC}" presName="hierChild3" presStyleCnt="0"/>
      <dgm:spPr/>
    </dgm:pt>
    <dgm:pt modelId="{3B66346E-4A2F-4D49-81F7-64903031E8DC}" type="pres">
      <dgm:prSet presAssocID="{5918A1F9-F4FE-4AB5-9EA0-FDEBA3DDC1C7}" presName="bgShapesFlow" presStyleCnt="0"/>
      <dgm:spPr/>
    </dgm:pt>
    <dgm:pt modelId="{D6D855C2-A025-4FCB-8CF0-107989C979B0}" type="pres">
      <dgm:prSet presAssocID="{9093E806-E880-446A-9EE0-587AFA05806B}" presName="rectComp" presStyleCnt="0"/>
      <dgm:spPr/>
    </dgm:pt>
    <dgm:pt modelId="{FBCD2B27-B2BD-4B9C-BD3F-3E12773E8281}" type="pres">
      <dgm:prSet presAssocID="{9093E806-E880-446A-9EE0-587AFA05806B}" presName="bgRect" presStyleLbl="bgShp" presStyleIdx="0" presStyleCnt="3" custScaleY="91384" custLinFactNeighborX="3503" custLinFactNeighborY="17228"/>
      <dgm:spPr/>
      <dgm:t>
        <a:bodyPr/>
        <a:lstStyle/>
        <a:p>
          <a:endParaRPr lang="en-IN"/>
        </a:p>
      </dgm:t>
    </dgm:pt>
    <dgm:pt modelId="{9B501F05-3DF4-457F-B35A-5D5A0299AC6B}" type="pres">
      <dgm:prSet presAssocID="{9093E806-E880-446A-9EE0-587AFA05806B}" presName="bgRectTx" presStyleLbl="bgShp" presStyleIdx="0" presStyleCnt="3">
        <dgm:presLayoutVars>
          <dgm:bulletEnabled val="1"/>
        </dgm:presLayoutVars>
      </dgm:prSet>
      <dgm:spPr/>
      <dgm:t>
        <a:bodyPr/>
        <a:lstStyle/>
        <a:p>
          <a:endParaRPr lang="en-IN"/>
        </a:p>
      </dgm:t>
    </dgm:pt>
    <dgm:pt modelId="{5FCD22CF-3486-44F6-8496-425761ACF0F6}" type="pres">
      <dgm:prSet presAssocID="{9093E806-E880-446A-9EE0-587AFA05806B}" presName="spComp" presStyleCnt="0"/>
      <dgm:spPr/>
    </dgm:pt>
    <dgm:pt modelId="{48D21510-A1E5-4154-BEF3-FB1ECBD7C3C1}" type="pres">
      <dgm:prSet presAssocID="{9093E806-E880-446A-9EE0-587AFA05806B}" presName="hSp" presStyleCnt="0"/>
      <dgm:spPr/>
    </dgm:pt>
    <dgm:pt modelId="{C2EE2117-6497-4DE4-81D4-804A12666982}" type="pres">
      <dgm:prSet presAssocID="{BBA3DA96-1985-4A49-AEFC-726D9328537F}" presName="rectComp" presStyleCnt="0"/>
      <dgm:spPr/>
    </dgm:pt>
    <dgm:pt modelId="{883F7720-F3E3-4830-A5A8-95976D16E6EC}" type="pres">
      <dgm:prSet presAssocID="{BBA3DA96-1985-4A49-AEFC-726D9328537F}" presName="bgRect" presStyleLbl="bgShp" presStyleIdx="1" presStyleCnt="3" custScaleY="91384" custLinFactNeighborX="3503" custLinFactNeighborY="17228"/>
      <dgm:spPr/>
      <dgm:t>
        <a:bodyPr/>
        <a:lstStyle/>
        <a:p>
          <a:endParaRPr lang="en-IN"/>
        </a:p>
      </dgm:t>
    </dgm:pt>
    <dgm:pt modelId="{EF09C885-27F0-4AF2-9C6B-88E91CAD8B28}" type="pres">
      <dgm:prSet presAssocID="{BBA3DA96-1985-4A49-AEFC-726D9328537F}" presName="bgRectTx" presStyleLbl="bgShp" presStyleIdx="1" presStyleCnt="3">
        <dgm:presLayoutVars>
          <dgm:bulletEnabled val="1"/>
        </dgm:presLayoutVars>
      </dgm:prSet>
      <dgm:spPr/>
      <dgm:t>
        <a:bodyPr/>
        <a:lstStyle/>
        <a:p>
          <a:endParaRPr lang="en-IN"/>
        </a:p>
      </dgm:t>
    </dgm:pt>
    <dgm:pt modelId="{AB676F22-5D94-4070-8857-806D3432CF65}" type="pres">
      <dgm:prSet presAssocID="{BBA3DA96-1985-4A49-AEFC-726D9328537F}" presName="spComp" presStyleCnt="0"/>
      <dgm:spPr/>
    </dgm:pt>
    <dgm:pt modelId="{31E4C887-BC6E-4EA6-B13B-E634BF3BF79A}" type="pres">
      <dgm:prSet presAssocID="{BBA3DA96-1985-4A49-AEFC-726D9328537F}" presName="hSp" presStyleCnt="0"/>
      <dgm:spPr/>
    </dgm:pt>
    <dgm:pt modelId="{4E9396BF-5CB1-46C3-817B-E02DEF375989}" type="pres">
      <dgm:prSet presAssocID="{0151883B-96EF-4FCA-91AB-9CC12A9F4E6D}" presName="rectComp" presStyleCnt="0"/>
      <dgm:spPr/>
    </dgm:pt>
    <dgm:pt modelId="{3A73ABA7-8874-4BDC-AA18-7BC85DD69348}" type="pres">
      <dgm:prSet presAssocID="{0151883B-96EF-4FCA-91AB-9CC12A9F4E6D}" presName="bgRect" presStyleLbl="bgShp" presStyleIdx="2" presStyleCnt="3" custScaleY="91384" custLinFactNeighborX="3503" custLinFactNeighborY="17228"/>
      <dgm:spPr/>
      <dgm:t>
        <a:bodyPr/>
        <a:lstStyle/>
        <a:p>
          <a:endParaRPr lang="en-IN"/>
        </a:p>
      </dgm:t>
    </dgm:pt>
    <dgm:pt modelId="{CAC2087A-02E8-44BA-9A65-F84AC38189B3}" type="pres">
      <dgm:prSet presAssocID="{0151883B-96EF-4FCA-91AB-9CC12A9F4E6D}" presName="bgRectTx" presStyleLbl="bgShp" presStyleIdx="2" presStyleCnt="3">
        <dgm:presLayoutVars>
          <dgm:bulletEnabled val="1"/>
        </dgm:presLayoutVars>
      </dgm:prSet>
      <dgm:spPr/>
      <dgm:t>
        <a:bodyPr/>
        <a:lstStyle/>
        <a:p>
          <a:endParaRPr lang="en-IN"/>
        </a:p>
      </dgm:t>
    </dgm:pt>
  </dgm:ptLst>
  <dgm:cxnLst>
    <dgm:cxn modelId="{BAFED80C-E165-44C1-82AF-740DD7327EA2}" type="presOf" srcId="{9ECABDD7-15A6-4030-A61C-9E968D464EFF}" destId="{1C3EC7B0-FC29-4389-B426-3C6E2C86A916}" srcOrd="1" destOrd="0" presId="urn:microsoft.com/office/officeart/2005/8/layout/hierarchy5"/>
    <dgm:cxn modelId="{F514AE42-0D0C-4C6F-A852-6C204603BE03}" type="presOf" srcId="{B2671B2E-F954-48F5-957F-C63FA4B9AB84}" destId="{CADBBFD5-7796-452D-A3DA-4C285EB96949}" srcOrd="1" destOrd="0" presId="urn:microsoft.com/office/officeart/2005/8/layout/hierarchy5"/>
    <dgm:cxn modelId="{39B67808-E025-414C-A01C-BADBEEC04A8E}" type="presOf" srcId="{AF3E572E-17C0-4CF3-BAC0-DEFE1E1ACBA6}" destId="{461B5E19-D0F2-4210-B4D7-81C376A0A442}" srcOrd="1" destOrd="0" presId="urn:microsoft.com/office/officeart/2005/8/layout/hierarchy5"/>
    <dgm:cxn modelId="{3E008E8E-1493-4E90-B309-F8DB05614D90}" type="presOf" srcId="{54E2174A-137C-4650-971C-D7BB924301C1}" destId="{F7FCB12E-4217-4025-8826-83C0117D162C}" srcOrd="0" destOrd="0" presId="urn:microsoft.com/office/officeart/2005/8/layout/hierarchy5"/>
    <dgm:cxn modelId="{20B65050-4F60-498A-AAD0-8EF5DD246873}" type="presOf" srcId="{0151883B-96EF-4FCA-91AB-9CC12A9F4E6D}" destId="{CAC2087A-02E8-44BA-9A65-F84AC38189B3}" srcOrd="1" destOrd="0" presId="urn:microsoft.com/office/officeart/2005/8/layout/hierarchy5"/>
    <dgm:cxn modelId="{6C84C016-A50A-42DC-A3E0-659176D0C16B}" type="presOf" srcId="{C5486E5B-4584-480B-9DFE-40AB0CFC1FCD}" destId="{3E65E315-B176-4992-81EA-11E19225892F}" srcOrd="1" destOrd="0" presId="urn:microsoft.com/office/officeart/2005/8/layout/hierarchy5"/>
    <dgm:cxn modelId="{5DC9FA82-222E-423A-B630-28BA4639E24B}" type="presOf" srcId="{26B2D3DF-935E-471B-82FC-4F1B3E643A40}" destId="{8058E6DC-42B9-44BA-9E9B-095B65A1AAEA}" srcOrd="1" destOrd="0" presId="urn:microsoft.com/office/officeart/2005/8/layout/hierarchy5"/>
    <dgm:cxn modelId="{B77FB858-9CF1-4E60-935E-177A1AD90A42}" srcId="{159034AD-16AC-4706-85AF-1620338B54C2}" destId="{35C5634F-BA22-4E2A-9015-7DF3180DB912}" srcOrd="0" destOrd="0" parTransId="{9ECABDD7-15A6-4030-A61C-9E968D464EFF}" sibTransId="{FF3F63DB-D389-4DFE-A4E0-BE66363F36DA}"/>
    <dgm:cxn modelId="{E156C07A-4FCB-49E9-85AA-93C21AD5D82E}" srcId="{CED651E6-FCDD-440F-A87B-D99A4A2E8D35}" destId="{159034AD-16AC-4706-85AF-1620338B54C2}" srcOrd="0" destOrd="0" parTransId="{26B2D3DF-935E-471B-82FC-4F1B3E643A40}" sibTransId="{1D4C7D89-6351-4A6E-973B-28378A8882B6}"/>
    <dgm:cxn modelId="{BE084ED4-91E9-4572-B173-624EB216061A}" type="presOf" srcId="{0FF6B42C-9FDA-4DE6-9A31-6D0BDC192479}" destId="{6C7778FD-9B29-4C01-A11B-129DD4E3F919}" srcOrd="0" destOrd="0" presId="urn:microsoft.com/office/officeart/2005/8/layout/hierarchy5"/>
    <dgm:cxn modelId="{01B1ABE3-AED6-48D8-90E3-9AE2000C0891}" type="presOf" srcId="{B9625845-6E06-454F-87A7-9AADD3BEF979}" destId="{FD4AED49-B6D5-49C4-8BB2-CFE12C7E95B5}" srcOrd="1" destOrd="0" presId="urn:microsoft.com/office/officeart/2005/8/layout/hierarchy5"/>
    <dgm:cxn modelId="{233998F2-16BF-4F5F-9978-E28D74B36AD5}" type="presOf" srcId="{A35284D7-031D-4248-B410-287949C3B3FF}" destId="{9DFEC653-0BF1-4851-A0A1-F1C88BE4DF56}" srcOrd="1" destOrd="0" presId="urn:microsoft.com/office/officeart/2005/8/layout/hierarchy5"/>
    <dgm:cxn modelId="{6D840034-F55C-481E-A080-955D667293E1}" type="presOf" srcId="{26B2D3DF-935E-471B-82FC-4F1B3E643A40}" destId="{A4379BF3-EF28-4CB3-9CC1-1ACF48AE8278}" srcOrd="0" destOrd="0" presId="urn:microsoft.com/office/officeart/2005/8/layout/hierarchy5"/>
    <dgm:cxn modelId="{0B571371-8355-4E60-99C1-581A5849A899}" srcId="{CED651E6-FCDD-440F-A87B-D99A4A2E8D35}" destId="{E0F3D287-BEB8-491A-BB8A-536D663E2AF1}" srcOrd="1" destOrd="0" parTransId="{5D1F7CA2-1DFD-40CD-8041-2F3B31C98E59}" sibTransId="{0563DD68-B3B3-4901-8CE4-737C1E9075C4}"/>
    <dgm:cxn modelId="{E8E3087C-A231-4C6B-B8F8-37FBCF759065}" type="presOf" srcId="{796679E4-A936-4740-AD6A-6E4ED9F22D3A}" destId="{34947F20-1399-4467-ADA8-C16C6216B8B7}" srcOrd="0" destOrd="0" presId="urn:microsoft.com/office/officeart/2005/8/layout/hierarchy5"/>
    <dgm:cxn modelId="{BD87DCAD-F914-4E5C-9392-A313D2261E29}" type="presOf" srcId="{ECF96390-F817-48CA-B987-3148E6134CE9}" destId="{B264CE71-5086-4ED5-AB1C-A7D1C9305F85}" srcOrd="1" destOrd="0" presId="urn:microsoft.com/office/officeart/2005/8/layout/hierarchy5"/>
    <dgm:cxn modelId="{9C7597E1-CEB3-4677-867A-578A5FCA4749}" type="presOf" srcId="{3C8E4905-C182-46C2-80E3-A483CBCF7830}" destId="{5AC97B55-C412-4099-8D8B-4E1F57FE912D}" srcOrd="1" destOrd="0" presId="urn:microsoft.com/office/officeart/2005/8/layout/hierarchy5"/>
    <dgm:cxn modelId="{4B0DF255-7641-44F5-A102-B678E131128D}" type="presOf" srcId="{27314E06-DBDE-4D75-9236-EAE43FA2CF99}" destId="{3E89B383-D328-4E08-9C43-AB70E19C8F8D}" srcOrd="0" destOrd="0" presId="urn:microsoft.com/office/officeart/2005/8/layout/hierarchy5"/>
    <dgm:cxn modelId="{8AD79DCC-C281-4067-9755-0187E2BCCCA0}" type="presOf" srcId="{035C7E1E-14B9-4F54-ACBB-F16947EFC074}" destId="{2A25E922-828E-4E2A-8477-EF4BEC44ED6D}" srcOrd="0" destOrd="0" presId="urn:microsoft.com/office/officeart/2005/8/layout/hierarchy5"/>
    <dgm:cxn modelId="{539FE5D8-AAAF-47FF-AD19-FACB645A5CD6}" type="presOf" srcId="{944E7B87-4909-4F62-95C7-0B1A9AB455EF}" destId="{D4B9172B-4C37-4EED-AD7A-F9B79C89A74A}" srcOrd="0" destOrd="0" presId="urn:microsoft.com/office/officeart/2005/8/layout/hierarchy5"/>
    <dgm:cxn modelId="{E33E1C34-B9FD-42DD-B8DF-745A9D58FF2C}" type="presOf" srcId="{4812BEA8-03D6-454A-8722-B8C5192C3FA8}" destId="{536D7EC2-B4CF-4F32-BC74-E28740397929}" srcOrd="0" destOrd="0" presId="urn:microsoft.com/office/officeart/2005/8/layout/hierarchy5"/>
    <dgm:cxn modelId="{3D919DC6-D1D4-48F1-BB6D-4F44FF17D737}" type="presOf" srcId="{E23AAB01-52CB-4BCF-88AB-ECF9BA7DD74C}" destId="{35D605E0-B043-488D-8E3C-F97D14BE441B}" srcOrd="1" destOrd="0" presId="urn:microsoft.com/office/officeart/2005/8/layout/hierarchy5"/>
    <dgm:cxn modelId="{53FF2DCD-C0A1-451C-9F4B-2E247D62A8B7}" type="presOf" srcId="{EEA16167-D6BC-4AD6-92FD-C48F847537FA}" destId="{B16DBFA4-1596-493D-A6C7-9825A2FC971D}" srcOrd="1" destOrd="0" presId="urn:microsoft.com/office/officeart/2005/8/layout/hierarchy5"/>
    <dgm:cxn modelId="{AC379DC2-F06D-4048-A5CD-AB6517A4B876}" srcId="{159034AD-16AC-4706-85AF-1620338B54C2}" destId="{0A13D306-E008-4A2E-B5AD-123CDE0DA561}" srcOrd="2" destOrd="0" parTransId="{71E2AA32-7CBA-4689-8436-A4FD190535E8}" sibTransId="{7CB7600D-8D78-4338-B975-9B318455C931}"/>
    <dgm:cxn modelId="{22C8D740-3F03-43F5-95AE-214DED6FDAC0}" srcId="{CED651E6-FCDD-440F-A87B-D99A4A2E8D35}" destId="{0F4D29DD-D82E-45E8-8287-3D80CCE11E6E}" srcOrd="2" destOrd="0" parTransId="{3C8E4905-C182-46C2-80E3-A483CBCF7830}" sibTransId="{8F7094A5-BCA8-4BC9-AC0A-71362CC56675}"/>
    <dgm:cxn modelId="{72C26F46-A638-4FBE-9121-66F76E431466}" type="presOf" srcId="{6FBCEC52-D718-481F-BAA6-B05846D19E15}" destId="{A4A30E0D-8FCB-4E92-A797-499CF4D91749}" srcOrd="1" destOrd="0" presId="urn:microsoft.com/office/officeart/2005/8/layout/hierarchy5"/>
    <dgm:cxn modelId="{7D6C95D3-30FB-4061-93D3-6AA84A6DDF79}" type="presOf" srcId="{5D1F7CA2-1DFD-40CD-8041-2F3B31C98E59}" destId="{A3A9D29B-28A5-4344-B80A-A30590EDBB31}" srcOrd="0" destOrd="0" presId="urn:microsoft.com/office/officeart/2005/8/layout/hierarchy5"/>
    <dgm:cxn modelId="{8FCF4BCD-9CCC-4291-B64E-867AB98DB477}" srcId="{0F4D29DD-D82E-45E8-8287-3D80CCE11E6E}" destId="{9084D5C1-4D3A-4084-95FA-990244E18D56}" srcOrd="0" destOrd="0" parTransId="{C5486E5B-4584-480B-9DFE-40AB0CFC1FCD}" sibTransId="{7C7D8B1E-D6E5-48A4-886B-B8393B91998F}"/>
    <dgm:cxn modelId="{6638CB81-5EFA-4032-823B-CD9C4BD0C8CF}" srcId="{5918A1F9-F4FE-4AB5-9EA0-FDEBA3DDC1C7}" destId="{0151883B-96EF-4FCA-91AB-9CC12A9F4E6D}" srcOrd="3" destOrd="0" parTransId="{A34E4CBC-FEC6-4552-A4A9-A66F05BE9BAA}" sibTransId="{7A60A65A-9A96-4FD3-86AA-018522E8F244}"/>
    <dgm:cxn modelId="{50FAAAD1-EBA5-456A-94EB-F71448EDC42A}" type="presOf" srcId="{F4944630-74E8-4CD2-8A9A-520DC3052ACE}" destId="{385BAC28-72FA-44A8-BB04-B3993B256C73}" srcOrd="0" destOrd="0" presId="urn:microsoft.com/office/officeart/2005/8/layout/hierarchy5"/>
    <dgm:cxn modelId="{577B8728-F4E0-46C0-B579-0241E35A53B5}" type="presOf" srcId="{25BCEA98-4813-4D23-B559-EC8027316F15}" destId="{74B96F42-5162-4DE3-B44B-909CFBED34F0}" srcOrd="1" destOrd="0" presId="urn:microsoft.com/office/officeart/2005/8/layout/hierarchy5"/>
    <dgm:cxn modelId="{9D8F1CDA-99BE-4DA5-A246-A017056AD560}" type="presOf" srcId="{0151883B-96EF-4FCA-91AB-9CC12A9F4E6D}" destId="{3A73ABA7-8874-4BDC-AA18-7BC85DD69348}" srcOrd="0" destOrd="0" presId="urn:microsoft.com/office/officeart/2005/8/layout/hierarchy5"/>
    <dgm:cxn modelId="{968A6157-5231-4C45-A338-B23EF047451D}" srcId="{E0F3D287-BEB8-491A-BB8A-536D663E2AF1}" destId="{035C7E1E-14B9-4F54-ACBB-F16947EFC074}" srcOrd="0" destOrd="0" parTransId="{27314E06-DBDE-4D75-9236-EAE43FA2CF99}" sibTransId="{B9B681F3-FDC1-4ACE-9510-D3CE1A951B5C}"/>
    <dgm:cxn modelId="{E387AB3B-3657-4C1B-80E3-E2E1E1BDA9F7}" type="presOf" srcId="{9084D5C1-4D3A-4084-95FA-990244E18D56}" destId="{1B3CD8CE-8DEF-4642-A106-ADC25A8CD137}" srcOrd="0" destOrd="0" presId="urn:microsoft.com/office/officeart/2005/8/layout/hierarchy5"/>
    <dgm:cxn modelId="{7B31314C-4FE7-441C-B630-CCEAD507D4DA}" type="presOf" srcId="{E0F3D287-BEB8-491A-BB8A-536D663E2AF1}" destId="{72DB3813-7064-4D72-94DA-C8D2556AC687}" srcOrd="0" destOrd="0" presId="urn:microsoft.com/office/officeart/2005/8/layout/hierarchy5"/>
    <dgm:cxn modelId="{B5B3C305-5707-4817-AA91-24EE34B5C46D}" type="presOf" srcId="{0A13D306-E008-4A2E-B5AD-123CDE0DA561}" destId="{AB5E766F-4286-428A-A7FE-A5733B975B94}" srcOrd="0" destOrd="0" presId="urn:microsoft.com/office/officeart/2005/8/layout/hierarchy5"/>
    <dgm:cxn modelId="{E5074183-19D5-4464-A7ED-22855111CA11}" srcId="{159034AD-16AC-4706-85AF-1620338B54C2}" destId="{ED4BF62B-6F3C-4020-BCDB-8BB85C08AA46}" srcOrd="1" destOrd="0" parTransId="{ECF96390-F817-48CA-B987-3148E6134CE9}" sibTransId="{F3D31FDB-3AFB-4313-9AE2-8DBF8408D9FF}"/>
    <dgm:cxn modelId="{25809FA0-35B1-4940-B653-191EC6FAA9EC}" type="presOf" srcId="{AF3E572E-17C0-4CF3-BAC0-DEFE1E1ACBA6}" destId="{0A6774B0-9CF5-4621-92C5-BF6654ABE4E3}" srcOrd="0" destOrd="0" presId="urn:microsoft.com/office/officeart/2005/8/layout/hierarchy5"/>
    <dgm:cxn modelId="{D379D669-AA21-419B-B193-CA21E92614E8}" type="presOf" srcId="{18764B12-734B-4EC1-8567-39C9F04A7D31}" destId="{1598C80C-7B7F-40DF-867C-5DA13F99D008}" srcOrd="0" destOrd="0" presId="urn:microsoft.com/office/officeart/2005/8/layout/hierarchy5"/>
    <dgm:cxn modelId="{D9187834-35E7-4782-85C5-19F5B515D3F7}" type="presOf" srcId="{BBA3DA96-1985-4A49-AEFC-726D9328537F}" destId="{EF09C885-27F0-4AF2-9C6B-88E91CAD8B28}" srcOrd="1" destOrd="0" presId="urn:microsoft.com/office/officeart/2005/8/layout/hierarchy5"/>
    <dgm:cxn modelId="{0B04E8CA-EEC8-48BF-AE4A-E76E22A296A6}" type="presOf" srcId="{9093E806-E880-446A-9EE0-587AFA05806B}" destId="{9B501F05-3DF4-457F-B35A-5D5A0299AC6B}" srcOrd="1" destOrd="0" presId="urn:microsoft.com/office/officeart/2005/8/layout/hierarchy5"/>
    <dgm:cxn modelId="{A8CD1290-90E7-442F-B7B3-E5ACC34915AB}" type="presOf" srcId="{0FF6B42C-9FDA-4DE6-9A31-6D0BDC192479}" destId="{05B325BE-D375-479D-914F-92F1A1140786}" srcOrd="1" destOrd="0" presId="urn:microsoft.com/office/officeart/2005/8/layout/hierarchy5"/>
    <dgm:cxn modelId="{C9AED9D0-4ABC-4AB6-A848-BA2FFF204C0F}" type="presOf" srcId="{25BCEA98-4813-4D23-B559-EC8027316F15}" destId="{645B1EA4-7105-4BD7-A6F4-4C8BAED3371B}" srcOrd="0" destOrd="0" presId="urn:microsoft.com/office/officeart/2005/8/layout/hierarchy5"/>
    <dgm:cxn modelId="{5E43FD6D-479F-4570-BD6E-438083EC233C}" type="presOf" srcId="{BBA3DA96-1985-4A49-AEFC-726D9328537F}" destId="{883F7720-F3E3-4830-A5A8-95976D16E6EC}" srcOrd="0" destOrd="0" presId="urn:microsoft.com/office/officeart/2005/8/layout/hierarchy5"/>
    <dgm:cxn modelId="{C437976B-5DC4-4F53-AEE5-EABD94665BA6}" srcId="{99234BEB-C1CC-428C-9166-0206F1D862E2}" destId="{4812BEA8-03D6-454A-8722-B8C5192C3FA8}" srcOrd="1" destOrd="0" parTransId="{6FBCEC52-D718-481F-BAA6-B05846D19E15}" sibTransId="{D1C38F98-6E52-4C4E-A66B-0BF9C5F293C5}"/>
    <dgm:cxn modelId="{B7352D89-AA21-47E2-942D-AEAA0061BB27}" type="presOf" srcId="{6FBCEC52-D718-481F-BAA6-B05846D19E15}" destId="{6CE17FEF-4B22-44AE-ABE5-978829BD778A}" srcOrd="0" destOrd="0" presId="urn:microsoft.com/office/officeart/2005/8/layout/hierarchy5"/>
    <dgm:cxn modelId="{7FE19CEB-54D8-4DE7-9C74-5D79D2E346BF}" type="presOf" srcId="{A35284D7-031D-4248-B410-287949C3B3FF}" destId="{A621B16D-7104-47AC-B419-8A6B5A2B064B}" srcOrd="0" destOrd="0" presId="urn:microsoft.com/office/officeart/2005/8/layout/hierarchy5"/>
    <dgm:cxn modelId="{D31102C3-1BE9-4BF0-AAFC-1A109213C93C}" type="presOf" srcId="{EEA16167-D6BC-4AD6-92FD-C48F847537FA}" destId="{95F9ED04-8A07-4698-8EA7-53AAF32C8A3B}" srcOrd="0" destOrd="0" presId="urn:microsoft.com/office/officeart/2005/8/layout/hierarchy5"/>
    <dgm:cxn modelId="{830D3D69-4372-4957-BC7A-C4EEFC7DE838}" type="presOf" srcId="{5918A1F9-F4FE-4AB5-9EA0-FDEBA3DDC1C7}" destId="{AF94C7F8-1D2C-4794-B9E9-19063BEBDD74}" srcOrd="0" destOrd="0" presId="urn:microsoft.com/office/officeart/2005/8/layout/hierarchy5"/>
    <dgm:cxn modelId="{E767CDB2-6349-44DF-ADAF-F92BB5DE08A3}" srcId="{0F4D29DD-D82E-45E8-8287-3D80CCE11E6E}" destId="{C58F1EF9-D92C-46CD-98D6-54E770958B6B}" srcOrd="2" destOrd="0" parTransId="{A35284D7-031D-4248-B410-287949C3B3FF}" sibTransId="{ECF641C9-18E9-48C2-BDCE-619DBCEB57E4}"/>
    <dgm:cxn modelId="{026FFE44-1E3B-46BD-AD23-7AEC871064F3}" srcId="{CED651E6-FCDD-440F-A87B-D99A4A2E8D35}" destId="{99234BEB-C1CC-428C-9166-0206F1D862E2}" srcOrd="3" destOrd="0" parTransId="{3EB7838B-44BE-4C95-8AC8-C633761640A4}" sibTransId="{B28D3373-8D7A-46FA-BEA0-ABC40C89F170}"/>
    <dgm:cxn modelId="{AA5DA229-2A80-4141-80FE-A0639F9FDF5F}" type="presOf" srcId="{9ECABDD7-15A6-4030-A61C-9E968D464EFF}" destId="{94EE93BF-B0ED-4CD4-A955-4915B3CEDF27}" srcOrd="0" destOrd="0" presId="urn:microsoft.com/office/officeart/2005/8/layout/hierarchy5"/>
    <dgm:cxn modelId="{9003F005-C069-4945-8072-AEF306AC2EC1}" srcId="{E0F3D287-BEB8-491A-BB8A-536D663E2AF1}" destId="{944E7B87-4909-4F62-95C7-0B1A9AB455EF}" srcOrd="1" destOrd="0" parTransId="{25BCEA98-4813-4D23-B559-EC8027316F15}" sibTransId="{0472302C-5BE2-4306-8696-5793EB722ED7}"/>
    <dgm:cxn modelId="{1B240DAA-2BE2-418D-94EA-8E0281BFD107}" srcId="{2671FC95-A2A3-4D42-B052-34A0695EF4DD}" destId="{6E7AD54F-7F78-4E25-ABF1-1D043A3D66DC}" srcOrd="0" destOrd="0" parTransId="{0FF6B42C-9FDA-4DE6-9A31-6D0BDC192479}" sibTransId="{850E14D8-B9DA-4344-A467-2FC4F93AFB72}"/>
    <dgm:cxn modelId="{D7D0BD86-B74A-4532-B60D-AF48FEA8E944}" type="presOf" srcId="{0F4D29DD-D82E-45E8-8287-3D80CCE11E6E}" destId="{E9D964CD-69DF-46F8-ADC9-3BF6E152E4A4}" srcOrd="0" destOrd="0" presId="urn:microsoft.com/office/officeart/2005/8/layout/hierarchy5"/>
    <dgm:cxn modelId="{90398807-BEA6-440D-8B91-5B982B7DE4EB}" type="presOf" srcId="{71E2AA32-7CBA-4689-8436-A4FD190535E8}" destId="{7E6C88EA-3F7A-4604-B272-D85B1BCA2D8C}" srcOrd="0" destOrd="0" presId="urn:microsoft.com/office/officeart/2005/8/layout/hierarchy5"/>
    <dgm:cxn modelId="{0D5DD550-E13A-4148-B4CC-E29D29D2DF93}" type="presOf" srcId="{71E2AA32-7CBA-4689-8436-A4FD190535E8}" destId="{34DB012A-81CB-46CD-9279-BA46CB5FD861}" srcOrd="1" destOrd="0" presId="urn:microsoft.com/office/officeart/2005/8/layout/hierarchy5"/>
    <dgm:cxn modelId="{B9A3F0B2-4A14-4244-870F-44541F0402D1}" srcId="{99234BEB-C1CC-428C-9166-0206F1D862E2}" destId="{18764B12-734B-4EC1-8567-39C9F04A7D31}" srcOrd="2" destOrd="0" parTransId="{B2671B2E-F954-48F5-957F-C63FA4B9AB84}" sibTransId="{6ABC743A-DAE2-453C-AAFE-1FD1CBC212EF}"/>
    <dgm:cxn modelId="{A666B62E-E047-4E4A-A100-8F4454F044B9}" type="presOf" srcId="{E23AAB01-52CB-4BCF-88AB-ECF9BA7DD74C}" destId="{AC9FF3A9-F956-417A-B519-0F7C6625C242}" srcOrd="0" destOrd="0" presId="urn:microsoft.com/office/officeart/2005/8/layout/hierarchy5"/>
    <dgm:cxn modelId="{E3629561-814D-430F-AD1A-EAED4BFA34C2}" type="presOf" srcId="{9093E806-E880-446A-9EE0-587AFA05806B}" destId="{FBCD2B27-B2BD-4B9C-BD3F-3E12773E8281}" srcOrd="0" destOrd="0" presId="urn:microsoft.com/office/officeart/2005/8/layout/hierarchy5"/>
    <dgm:cxn modelId="{D0B4821A-F754-4E71-B99C-F20C4E74F5DA}" srcId="{5918A1F9-F4FE-4AB5-9EA0-FDEBA3DDC1C7}" destId="{CED651E6-FCDD-440F-A87B-D99A4A2E8D35}" srcOrd="0" destOrd="0" parTransId="{F268E41B-F016-4D86-BC98-74B1BD6F2F48}" sibTransId="{E61E8EDB-29DE-4082-99C5-8B531C7C53DF}"/>
    <dgm:cxn modelId="{CD353E12-E46D-40A4-9EF0-93286C708F50}" type="presOf" srcId="{ECF96390-F817-48CA-B987-3148E6134CE9}" destId="{6501496D-7CDB-4346-BEF0-66C740ACF9D7}" srcOrd="0" destOrd="0" presId="urn:microsoft.com/office/officeart/2005/8/layout/hierarchy5"/>
    <dgm:cxn modelId="{F3CFB309-D285-4822-B2E5-FFD7B417494C}" type="presOf" srcId="{3EB7838B-44BE-4C95-8AC8-C633761640A4}" destId="{37485999-6F7B-48E0-8806-3255C6CD691A}" srcOrd="0" destOrd="0" presId="urn:microsoft.com/office/officeart/2005/8/layout/hierarchy5"/>
    <dgm:cxn modelId="{A6F516D0-66CC-4F2E-8EDB-3544F3763BA5}" type="presOf" srcId="{6E7AD54F-7F78-4E25-ABF1-1D043A3D66DC}" destId="{DF4312BD-DDFB-4786-915E-29765D532041}" srcOrd="0" destOrd="0" presId="urn:microsoft.com/office/officeart/2005/8/layout/hierarchy5"/>
    <dgm:cxn modelId="{0473C578-8942-4228-B1CE-7C406B7053CB}" type="presOf" srcId="{C5486E5B-4584-480B-9DFE-40AB0CFC1FCD}" destId="{C0E783D8-1A10-4737-9FC9-5F27779C7B6B}" srcOrd="0" destOrd="0" presId="urn:microsoft.com/office/officeart/2005/8/layout/hierarchy5"/>
    <dgm:cxn modelId="{3E4FAE57-9AA4-471C-953D-95E818A23F6C}" srcId="{5918A1F9-F4FE-4AB5-9EA0-FDEBA3DDC1C7}" destId="{9093E806-E880-446A-9EE0-587AFA05806B}" srcOrd="1" destOrd="0" parTransId="{09B01B39-FA9A-4DC9-8DDC-D73AA8053859}" sibTransId="{787CCD38-92B4-44F1-B07C-400B333FC9BC}"/>
    <dgm:cxn modelId="{8F6F1544-FA77-468F-8936-88F6F68B7BE3}" type="presOf" srcId="{99234BEB-C1CC-428C-9166-0206F1D862E2}" destId="{148BF436-D52E-4B5F-A50F-9AED84079628}" srcOrd="0" destOrd="0" presId="urn:microsoft.com/office/officeart/2005/8/layout/hierarchy5"/>
    <dgm:cxn modelId="{B4084A39-1821-4E64-AE35-7E5781D74B75}" type="presOf" srcId="{27314E06-DBDE-4D75-9236-EAE43FA2CF99}" destId="{8427F6DC-805F-4A6E-BF69-82C212D83E86}" srcOrd="1" destOrd="0" presId="urn:microsoft.com/office/officeart/2005/8/layout/hierarchy5"/>
    <dgm:cxn modelId="{50012C0E-5B99-42DC-A5C5-5A3426FC7267}" srcId="{0F4D29DD-D82E-45E8-8287-3D80CCE11E6E}" destId="{796679E4-A936-4740-AD6A-6E4ED9F22D3A}" srcOrd="1" destOrd="0" parTransId="{E23AAB01-52CB-4BCF-88AB-ECF9BA7DD74C}" sibTransId="{67BE265C-CE1F-4B9F-8BD8-1D5965698B3F}"/>
    <dgm:cxn modelId="{7FA23E16-0F86-4DE5-ABC6-4796E1A77104}" type="presOf" srcId="{B2671B2E-F954-48F5-957F-C63FA4B9AB84}" destId="{0903D982-C433-4BC4-A87E-372F6A981E4C}" srcOrd="0" destOrd="0" presId="urn:microsoft.com/office/officeart/2005/8/layout/hierarchy5"/>
    <dgm:cxn modelId="{0329E422-EFBD-4E02-BF25-DB269CC24EBC}" srcId="{CED651E6-FCDD-440F-A87B-D99A4A2E8D35}" destId="{2671FC95-A2A3-4D42-B052-34A0695EF4DD}" srcOrd="4" destOrd="0" parTransId="{EEA16167-D6BC-4AD6-92FD-C48F847537FA}" sibTransId="{725559DE-EBCB-4724-A0F5-BBDC222A04F1}"/>
    <dgm:cxn modelId="{C08A7A06-C9A0-4D26-BF10-488AC3A17C76}" srcId="{99234BEB-C1CC-428C-9166-0206F1D862E2}" destId="{54E2174A-137C-4650-971C-D7BB924301C1}" srcOrd="0" destOrd="0" parTransId="{AF3E572E-17C0-4CF3-BAC0-DEFE1E1ACBA6}" sibTransId="{1001CB35-022A-45D5-A1AC-B187A56099B0}"/>
    <dgm:cxn modelId="{3665C146-A9E2-4618-8E16-20026D1878B9}" type="presOf" srcId="{CED651E6-FCDD-440F-A87B-D99A4A2E8D35}" destId="{729E870A-315E-44C7-8A5F-94C3DA0E522C}" srcOrd="0" destOrd="0" presId="urn:microsoft.com/office/officeart/2005/8/layout/hierarchy5"/>
    <dgm:cxn modelId="{364DB45E-4FF4-44AC-9D53-DA37B5588E52}" srcId="{E0F3D287-BEB8-491A-BB8A-536D663E2AF1}" destId="{F4944630-74E8-4CD2-8A9A-520DC3052ACE}" srcOrd="2" destOrd="0" parTransId="{B9625845-6E06-454F-87A7-9AADD3BEF979}" sibTransId="{24D1A65D-6888-4709-9C49-4A450920BB09}"/>
    <dgm:cxn modelId="{1B147709-911E-43AA-99E1-26F7DB713C63}" type="presOf" srcId="{35C5634F-BA22-4E2A-9015-7DF3180DB912}" destId="{49D4ABAC-8BC5-41B7-B6C2-A70213516E72}" srcOrd="0" destOrd="0" presId="urn:microsoft.com/office/officeart/2005/8/layout/hierarchy5"/>
    <dgm:cxn modelId="{13D0AE07-3770-43FB-A1F8-ADCF4688A461}" type="presOf" srcId="{3C8E4905-C182-46C2-80E3-A483CBCF7830}" destId="{B945A89A-7F8F-4076-9AC6-F5F1AB103FCF}" srcOrd="0" destOrd="0" presId="urn:microsoft.com/office/officeart/2005/8/layout/hierarchy5"/>
    <dgm:cxn modelId="{53CD69A1-8F8B-4C92-A0AD-2D83DDB927A2}" type="presOf" srcId="{C58F1EF9-D92C-46CD-98D6-54E770958B6B}" destId="{1124A85C-E778-40B7-9D7C-A08505260491}" srcOrd="0" destOrd="0" presId="urn:microsoft.com/office/officeart/2005/8/layout/hierarchy5"/>
    <dgm:cxn modelId="{2B6DD1A8-9502-461F-BB86-2F9B4EE079DF}" srcId="{5918A1F9-F4FE-4AB5-9EA0-FDEBA3DDC1C7}" destId="{BBA3DA96-1985-4A49-AEFC-726D9328537F}" srcOrd="2" destOrd="0" parTransId="{F3F67F8D-834C-4B0E-A803-AAC6983B4F58}" sibTransId="{13BAA9BF-BAD3-4C6E-A65D-A7617049A286}"/>
    <dgm:cxn modelId="{F0C9CDC2-27D9-47BF-8856-B3BD47AB3024}" type="presOf" srcId="{ED4BF62B-6F3C-4020-BCDB-8BB85C08AA46}" destId="{64E8CA3B-7B42-455F-8325-E1CDA833E5B3}" srcOrd="0" destOrd="0" presId="urn:microsoft.com/office/officeart/2005/8/layout/hierarchy5"/>
    <dgm:cxn modelId="{8D35D1A6-9DC2-4A1C-A37D-2928CB141E17}" type="presOf" srcId="{B9625845-6E06-454F-87A7-9AADD3BEF979}" destId="{60724D6F-AFEA-45C9-8F1A-6842636B549C}" srcOrd="0" destOrd="0" presId="urn:microsoft.com/office/officeart/2005/8/layout/hierarchy5"/>
    <dgm:cxn modelId="{6FDD1816-5E72-43E1-B802-65F1268B6EC6}" type="presOf" srcId="{159034AD-16AC-4706-85AF-1620338B54C2}" destId="{EDA25DF0-0B30-4080-9F62-A641C6CA0F86}" srcOrd="0" destOrd="0" presId="urn:microsoft.com/office/officeart/2005/8/layout/hierarchy5"/>
    <dgm:cxn modelId="{1978192A-38C6-41D8-B466-6892E3DCE96C}" type="presOf" srcId="{2671FC95-A2A3-4D42-B052-34A0695EF4DD}" destId="{F2E4568D-D1F9-47B1-ABD3-C8D809AF37CD}" srcOrd="0" destOrd="0" presId="urn:microsoft.com/office/officeart/2005/8/layout/hierarchy5"/>
    <dgm:cxn modelId="{7557E5F8-F3C0-4C68-8ABB-31E87E233D1C}" type="presOf" srcId="{5D1F7CA2-1DFD-40CD-8041-2F3B31C98E59}" destId="{4648C4F0-D170-4410-A2E0-811D5499AB04}" srcOrd="1" destOrd="0" presId="urn:microsoft.com/office/officeart/2005/8/layout/hierarchy5"/>
    <dgm:cxn modelId="{1812E146-FB3B-42BA-9C6A-C74C5DED961A}" type="presOf" srcId="{3EB7838B-44BE-4C95-8AC8-C633761640A4}" destId="{22E27DC8-31B1-4884-93EE-AA8CF0D159FD}" srcOrd="1" destOrd="0" presId="urn:microsoft.com/office/officeart/2005/8/layout/hierarchy5"/>
    <dgm:cxn modelId="{4CA63A35-F1F5-4114-81AA-15C8847E007D}" type="presParOf" srcId="{AF94C7F8-1D2C-4794-B9E9-19063BEBDD74}" destId="{A8E60180-36C3-481C-8FAF-8FE52A4DBD4D}" srcOrd="0" destOrd="0" presId="urn:microsoft.com/office/officeart/2005/8/layout/hierarchy5"/>
    <dgm:cxn modelId="{6F1F0C2F-E6FA-4338-A9A1-412D9ED216B9}" type="presParOf" srcId="{A8E60180-36C3-481C-8FAF-8FE52A4DBD4D}" destId="{2C613B2B-3E23-45D3-8D48-F240D952A8C7}" srcOrd="0" destOrd="0" presId="urn:microsoft.com/office/officeart/2005/8/layout/hierarchy5"/>
    <dgm:cxn modelId="{51D342E4-DE49-4FB9-8A5C-4A209EF1E4ED}" type="presParOf" srcId="{A8E60180-36C3-481C-8FAF-8FE52A4DBD4D}" destId="{E7CF478F-62C8-4605-98C9-32AB4FEFDC64}" srcOrd="1" destOrd="0" presId="urn:microsoft.com/office/officeart/2005/8/layout/hierarchy5"/>
    <dgm:cxn modelId="{86B92BB8-04FB-486D-B66C-75C55F18320B}" type="presParOf" srcId="{E7CF478F-62C8-4605-98C9-32AB4FEFDC64}" destId="{56C567F9-E26A-495C-87AA-203D7C1029D4}" srcOrd="0" destOrd="0" presId="urn:microsoft.com/office/officeart/2005/8/layout/hierarchy5"/>
    <dgm:cxn modelId="{74BE29C4-D895-481A-BDB2-FD9C041EC09A}" type="presParOf" srcId="{56C567F9-E26A-495C-87AA-203D7C1029D4}" destId="{729E870A-315E-44C7-8A5F-94C3DA0E522C}" srcOrd="0" destOrd="0" presId="urn:microsoft.com/office/officeart/2005/8/layout/hierarchy5"/>
    <dgm:cxn modelId="{BD3E3C6E-DE54-486A-989A-43A3FE77509B}" type="presParOf" srcId="{56C567F9-E26A-495C-87AA-203D7C1029D4}" destId="{BF5E0AA2-F873-49B5-AAF8-314F657B28A3}" srcOrd="1" destOrd="0" presId="urn:microsoft.com/office/officeart/2005/8/layout/hierarchy5"/>
    <dgm:cxn modelId="{5F1968A7-ECE2-4433-AECB-8EF8C24F717B}" type="presParOf" srcId="{BF5E0AA2-F873-49B5-AAF8-314F657B28A3}" destId="{A4379BF3-EF28-4CB3-9CC1-1ACF48AE8278}" srcOrd="0" destOrd="0" presId="urn:microsoft.com/office/officeart/2005/8/layout/hierarchy5"/>
    <dgm:cxn modelId="{7128D57B-4E1E-4883-A4A5-B4EFA5A8F34D}" type="presParOf" srcId="{A4379BF3-EF28-4CB3-9CC1-1ACF48AE8278}" destId="{8058E6DC-42B9-44BA-9E9B-095B65A1AAEA}" srcOrd="0" destOrd="0" presId="urn:microsoft.com/office/officeart/2005/8/layout/hierarchy5"/>
    <dgm:cxn modelId="{ABB9D3B4-74C4-45F7-8560-4798B132C975}" type="presParOf" srcId="{BF5E0AA2-F873-49B5-AAF8-314F657B28A3}" destId="{757B7AC7-FF53-4E83-81AB-84B2B6548D1C}" srcOrd="1" destOrd="0" presId="urn:microsoft.com/office/officeart/2005/8/layout/hierarchy5"/>
    <dgm:cxn modelId="{7204CD69-7FFE-4639-AF8C-37C7E14F781E}" type="presParOf" srcId="{757B7AC7-FF53-4E83-81AB-84B2B6548D1C}" destId="{EDA25DF0-0B30-4080-9F62-A641C6CA0F86}" srcOrd="0" destOrd="0" presId="urn:microsoft.com/office/officeart/2005/8/layout/hierarchy5"/>
    <dgm:cxn modelId="{9C8BA5B0-64E8-41CA-B739-936ECFC4C28F}" type="presParOf" srcId="{757B7AC7-FF53-4E83-81AB-84B2B6548D1C}" destId="{E0AC90C0-25AF-44D4-A767-C0A7AC46A070}" srcOrd="1" destOrd="0" presId="urn:microsoft.com/office/officeart/2005/8/layout/hierarchy5"/>
    <dgm:cxn modelId="{6895E745-14A4-4931-AC51-51090329D5B2}" type="presParOf" srcId="{E0AC90C0-25AF-44D4-A767-C0A7AC46A070}" destId="{94EE93BF-B0ED-4CD4-A955-4915B3CEDF27}" srcOrd="0" destOrd="0" presId="urn:microsoft.com/office/officeart/2005/8/layout/hierarchy5"/>
    <dgm:cxn modelId="{3DD48A32-40FF-4CDE-9D9A-892AF8A07BED}" type="presParOf" srcId="{94EE93BF-B0ED-4CD4-A955-4915B3CEDF27}" destId="{1C3EC7B0-FC29-4389-B426-3C6E2C86A916}" srcOrd="0" destOrd="0" presId="urn:microsoft.com/office/officeart/2005/8/layout/hierarchy5"/>
    <dgm:cxn modelId="{B614F4F4-8C83-4A77-8F3C-44FC003E39F9}" type="presParOf" srcId="{E0AC90C0-25AF-44D4-A767-C0A7AC46A070}" destId="{C6974E83-6647-4E41-ADEA-A46635F4A439}" srcOrd="1" destOrd="0" presId="urn:microsoft.com/office/officeart/2005/8/layout/hierarchy5"/>
    <dgm:cxn modelId="{4E47D5B1-E299-4E63-B46C-CEB8BA363DB3}" type="presParOf" srcId="{C6974E83-6647-4E41-ADEA-A46635F4A439}" destId="{49D4ABAC-8BC5-41B7-B6C2-A70213516E72}" srcOrd="0" destOrd="0" presId="urn:microsoft.com/office/officeart/2005/8/layout/hierarchy5"/>
    <dgm:cxn modelId="{EF4D4572-C6D8-4BD7-9F48-702744E626ED}" type="presParOf" srcId="{C6974E83-6647-4E41-ADEA-A46635F4A439}" destId="{E0BC5122-1496-44A0-8BA1-AD25F9840848}" srcOrd="1" destOrd="0" presId="urn:microsoft.com/office/officeart/2005/8/layout/hierarchy5"/>
    <dgm:cxn modelId="{14CE605A-F711-4BA5-8BA0-BF62EA163D41}" type="presParOf" srcId="{E0AC90C0-25AF-44D4-A767-C0A7AC46A070}" destId="{6501496D-7CDB-4346-BEF0-66C740ACF9D7}" srcOrd="2" destOrd="0" presId="urn:microsoft.com/office/officeart/2005/8/layout/hierarchy5"/>
    <dgm:cxn modelId="{29330D49-4293-4106-A198-EFFFFF5647D7}" type="presParOf" srcId="{6501496D-7CDB-4346-BEF0-66C740ACF9D7}" destId="{B264CE71-5086-4ED5-AB1C-A7D1C9305F85}" srcOrd="0" destOrd="0" presId="urn:microsoft.com/office/officeart/2005/8/layout/hierarchy5"/>
    <dgm:cxn modelId="{4A8A0672-3593-4280-A90D-1F93BF5E2F5C}" type="presParOf" srcId="{E0AC90C0-25AF-44D4-A767-C0A7AC46A070}" destId="{2EDE5001-4BE6-41CC-BD33-B65E0DE404D0}" srcOrd="3" destOrd="0" presId="urn:microsoft.com/office/officeart/2005/8/layout/hierarchy5"/>
    <dgm:cxn modelId="{FD1AF22C-38F7-40D6-89BC-61EE9579C865}" type="presParOf" srcId="{2EDE5001-4BE6-41CC-BD33-B65E0DE404D0}" destId="{64E8CA3B-7B42-455F-8325-E1CDA833E5B3}" srcOrd="0" destOrd="0" presId="urn:microsoft.com/office/officeart/2005/8/layout/hierarchy5"/>
    <dgm:cxn modelId="{2CFAB426-6B54-43B0-9F53-AF39B9BD455B}" type="presParOf" srcId="{2EDE5001-4BE6-41CC-BD33-B65E0DE404D0}" destId="{DC04EAD0-2387-44C0-B897-DECF66741918}" srcOrd="1" destOrd="0" presId="urn:microsoft.com/office/officeart/2005/8/layout/hierarchy5"/>
    <dgm:cxn modelId="{9FF1D494-1446-4F4E-AB52-0148A5E93737}" type="presParOf" srcId="{E0AC90C0-25AF-44D4-A767-C0A7AC46A070}" destId="{7E6C88EA-3F7A-4604-B272-D85B1BCA2D8C}" srcOrd="4" destOrd="0" presId="urn:microsoft.com/office/officeart/2005/8/layout/hierarchy5"/>
    <dgm:cxn modelId="{E032E8BD-F0D4-41E8-8269-3C5AB92DF7F5}" type="presParOf" srcId="{7E6C88EA-3F7A-4604-B272-D85B1BCA2D8C}" destId="{34DB012A-81CB-46CD-9279-BA46CB5FD861}" srcOrd="0" destOrd="0" presId="urn:microsoft.com/office/officeart/2005/8/layout/hierarchy5"/>
    <dgm:cxn modelId="{DBEC887C-FF89-44A2-9873-A7BD9E791D74}" type="presParOf" srcId="{E0AC90C0-25AF-44D4-A767-C0A7AC46A070}" destId="{8DCA7966-0476-4680-8D2F-7443AF53164B}" srcOrd="5" destOrd="0" presId="urn:microsoft.com/office/officeart/2005/8/layout/hierarchy5"/>
    <dgm:cxn modelId="{48549F9B-27AC-467E-8B45-32262D143081}" type="presParOf" srcId="{8DCA7966-0476-4680-8D2F-7443AF53164B}" destId="{AB5E766F-4286-428A-A7FE-A5733B975B94}" srcOrd="0" destOrd="0" presId="urn:microsoft.com/office/officeart/2005/8/layout/hierarchy5"/>
    <dgm:cxn modelId="{A170721D-0B90-45CC-82E4-A315C7B0EF72}" type="presParOf" srcId="{8DCA7966-0476-4680-8D2F-7443AF53164B}" destId="{09591F75-A1FC-4009-A337-DA7D8CDAF39D}" srcOrd="1" destOrd="0" presId="urn:microsoft.com/office/officeart/2005/8/layout/hierarchy5"/>
    <dgm:cxn modelId="{742A5463-D894-441F-B2F2-DFAA0EE94DF1}" type="presParOf" srcId="{BF5E0AA2-F873-49B5-AAF8-314F657B28A3}" destId="{A3A9D29B-28A5-4344-B80A-A30590EDBB31}" srcOrd="2" destOrd="0" presId="urn:microsoft.com/office/officeart/2005/8/layout/hierarchy5"/>
    <dgm:cxn modelId="{4588BCF9-9A72-4964-9CE3-851E4CA8B028}" type="presParOf" srcId="{A3A9D29B-28A5-4344-B80A-A30590EDBB31}" destId="{4648C4F0-D170-4410-A2E0-811D5499AB04}" srcOrd="0" destOrd="0" presId="urn:microsoft.com/office/officeart/2005/8/layout/hierarchy5"/>
    <dgm:cxn modelId="{6CF54FE3-F6BB-4AA6-ABE1-691FB5E38C1E}" type="presParOf" srcId="{BF5E0AA2-F873-49B5-AAF8-314F657B28A3}" destId="{BDD12E10-1091-43AE-A2D9-599C3D5831C6}" srcOrd="3" destOrd="0" presId="urn:microsoft.com/office/officeart/2005/8/layout/hierarchy5"/>
    <dgm:cxn modelId="{69BA8547-5228-4A17-8936-1AFBD1005FCE}" type="presParOf" srcId="{BDD12E10-1091-43AE-A2D9-599C3D5831C6}" destId="{72DB3813-7064-4D72-94DA-C8D2556AC687}" srcOrd="0" destOrd="0" presId="urn:microsoft.com/office/officeart/2005/8/layout/hierarchy5"/>
    <dgm:cxn modelId="{277682C4-A123-4E8D-AC34-2CACA5BC6E7B}" type="presParOf" srcId="{BDD12E10-1091-43AE-A2D9-599C3D5831C6}" destId="{E46A70A6-48E0-4C3A-9502-A8AC60D3068F}" srcOrd="1" destOrd="0" presId="urn:microsoft.com/office/officeart/2005/8/layout/hierarchy5"/>
    <dgm:cxn modelId="{6F0320BA-ACB3-4049-88C5-AA504260CFD4}" type="presParOf" srcId="{E46A70A6-48E0-4C3A-9502-A8AC60D3068F}" destId="{3E89B383-D328-4E08-9C43-AB70E19C8F8D}" srcOrd="0" destOrd="0" presId="urn:microsoft.com/office/officeart/2005/8/layout/hierarchy5"/>
    <dgm:cxn modelId="{FE71A079-3166-41CC-ADD5-193FEA29C1A4}" type="presParOf" srcId="{3E89B383-D328-4E08-9C43-AB70E19C8F8D}" destId="{8427F6DC-805F-4A6E-BF69-82C212D83E86}" srcOrd="0" destOrd="0" presId="urn:microsoft.com/office/officeart/2005/8/layout/hierarchy5"/>
    <dgm:cxn modelId="{DFCB7FB1-E8C0-4570-BD02-E3065364716B}" type="presParOf" srcId="{E46A70A6-48E0-4C3A-9502-A8AC60D3068F}" destId="{641F94EA-4940-4F3A-8454-A37B35527314}" srcOrd="1" destOrd="0" presId="urn:microsoft.com/office/officeart/2005/8/layout/hierarchy5"/>
    <dgm:cxn modelId="{FD30A67D-37CB-4005-8E78-2CB3B6076DF8}" type="presParOf" srcId="{641F94EA-4940-4F3A-8454-A37B35527314}" destId="{2A25E922-828E-4E2A-8477-EF4BEC44ED6D}" srcOrd="0" destOrd="0" presId="urn:microsoft.com/office/officeart/2005/8/layout/hierarchy5"/>
    <dgm:cxn modelId="{EF53684D-3181-400E-A6E8-8E581FD25C5B}" type="presParOf" srcId="{641F94EA-4940-4F3A-8454-A37B35527314}" destId="{B567ADA1-586D-4414-85FD-105CA2005F83}" srcOrd="1" destOrd="0" presId="urn:microsoft.com/office/officeart/2005/8/layout/hierarchy5"/>
    <dgm:cxn modelId="{9C1621C2-6D2C-4F4E-BB56-B5E8EF767F53}" type="presParOf" srcId="{E46A70A6-48E0-4C3A-9502-A8AC60D3068F}" destId="{645B1EA4-7105-4BD7-A6F4-4C8BAED3371B}" srcOrd="2" destOrd="0" presId="urn:microsoft.com/office/officeart/2005/8/layout/hierarchy5"/>
    <dgm:cxn modelId="{4F7642DB-58A0-4C55-8A87-039DC2347D96}" type="presParOf" srcId="{645B1EA4-7105-4BD7-A6F4-4C8BAED3371B}" destId="{74B96F42-5162-4DE3-B44B-909CFBED34F0}" srcOrd="0" destOrd="0" presId="urn:microsoft.com/office/officeart/2005/8/layout/hierarchy5"/>
    <dgm:cxn modelId="{8203870C-B2AE-435B-BE28-7BA623D63BF0}" type="presParOf" srcId="{E46A70A6-48E0-4C3A-9502-A8AC60D3068F}" destId="{705F755A-2DC0-4DEF-9E92-296B8B5156E1}" srcOrd="3" destOrd="0" presId="urn:microsoft.com/office/officeart/2005/8/layout/hierarchy5"/>
    <dgm:cxn modelId="{BC20758F-1C8C-4CB0-BCB7-105046595F24}" type="presParOf" srcId="{705F755A-2DC0-4DEF-9E92-296B8B5156E1}" destId="{D4B9172B-4C37-4EED-AD7A-F9B79C89A74A}" srcOrd="0" destOrd="0" presId="urn:microsoft.com/office/officeart/2005/8/layout/hierarchy5"/>
    <dgm:cxn modelId="{3CBB1D60-1A6E-4266-A6F5-5348B1A1C5F0}" type="presParOf" srcId="{705F755A-2DC0-4DEF-9E92-296B8B5156E1}" destId="{ED796AE2-7D6F-48AD-88B5-16B5238F6D8A}" srcOrd="1" destOrd="0" presId="urn:microsoft.com/office/officeart/2005/8/layout/hierarchy5"/>
    <dgm:cxn modelId="{1C7BD3AC-1687-4F53-9FE0-3ECD951A9DF8}" type="presParOf" srcId="{E46A70A6-48E0-4C3A-9502-A8AC60D3068F}" destId="{60724D6F-AFEA-45C9-8F1A-6842636B549C}" srcOrd="4" destOrd="0" presId="urn:microsoft.com/office/officeart/2005/8/layout/hierarchy5"/>
    <dgm:cxn modelId="{DD35A76D-57C5-44D6-BF13-00604463E0EC}" type="presParOf" srcId="{60724D6F-AFEA-45C9-8F1A-6842636B549C}" destId="{FD4AED49-B6D5-49C4-8BB2-CFE12C7E95B5}" srcOrd="0" destOrd="0" presId="urn:microsoft.com/office/officeart/2005/8/layout/hierarchy5"/>
    <dgm:cxn modelId="{141C48BA-F46B-4F9C-82A9-F37142BC4CB4}" type="presParOf" srcId="{E46A70A6-48E0-4C3A-9502-A8AC60D3068F}" destId="{81B4EFA1-7644-405B-B31F-041426BBE9C9}" srcOrd="5" destOrd="0" presId="urn:microsoft.com/office/officeart/2005/8/layout/hierarchy5"/>
    <dgm:cxn modelId="{C03B6D87-7602-42E4-9FEE-B608E858CDF8}" type="presParOf" srcId="{81B4EFA1-7644-405B-B31F-041426BBE9C9}" destId="{385BAC28-72FA-44A8-BB04-B3993B256C73}" srcOrd="0" destOrd="0" presId="urn:microsoft.com/office/officeart/2005/8/layout/hierarchy5"/>
    <dgm:cxn modelId="{40A73C9E-C1D2-4B71-BEE3-8A1348E2631E}" type="presParOf" srcId="{81B4EFA1-7644-405B-B31F-041426BBE9C9}" destId="{ED23F7EE-1F48-4A9F-8C09-8D30BB9B07AF}" srcOrd="1" destOrd="0" presId="urn:microsoft.com/office/officeart/2005/8/layout/hierarchy5"/>
    <dgm:cxn modelId="{A55AF84C-944F-4D94-B244-ADB959B100F4}" type="presParOf" srcId="{BF5E0AA2-F873-49B5-AAF8-314F657B28A3}" destId="{B945A89A-7F8F-4076-9AC6-F5F1AB103FCF}" srcOrd="4" destOrd="0" presId="urn:microsoft.com/office/officeart/2005/8/layout/hierarchy5"/>
    <dgm:cxn modelId="{FBD34CDD-0EB3-4756-A58D-48911E6B6E6F}" type="presParOf" srcId="{B945A89A-7F8F-4076-9AC6-F5F1AB103FCF}" destId="{5AC97B55-C412-4099-8D8B-4E1F57FE912D}" srcOrd="0" destOrd="0" presId="urn:microsoft.com/office/officeart/2005/8/layout/hierarchy5"/>
    <dgm:cxn modelId="{59847055-38BA-4065-8FB4-43865E4867EC}" type="presParOf" srcId="{BF5E0AA2-F873-49B5-AAF8-314F657B28A3}" destId="{EE6A33FE-9AA7-42F5-9DEE-53DF794B48A8}" srcOrd="5" destOrd="0" presId="urn:microsoft.com/office/officeart/2005/8/layout/hierarchy5"/>
    <dgm:cxn modelId="{17B5170D-2C7F-4545-8FE7-08B122CCB3E8}" type="presParOf" srcId="{EE6A33FE-9AA7-42F5-9DEE-53DF794B48A8}" destId="{E9D964CD-69DF-46F8-ADC9-3BF6E152E4A4}" srcOrd="0" destOrd="0" presId="urn:microsoft.com/office/officeart/2005/8/layout/hierarchy5"/>
    <dgm:cxn modelId="{54513126-047D-4D8B-A8C8-7C751599BB77}" type="presParOf" srcId="{EE6A33FE-9AA7-42F5-9DEE-53DF794B48A8}" destId="{FDDA0F19-F4C0-41B0-9875-206F0D2E70BA}" srcOrd="1" destOrd="0" presId="urn:microsoft.com/office/officeart/2005/8/layout/hierarchy5"/>
    <dgm:cxn modelId="{41113EC2-2606-4C73-9EA8-C091877D655B}" type="presParOf" srcId="{FDDA0F19-F4C0-41B0-9875-206F0D2E70BA}" destId="{C0E783D8-1A10-4737-9FC9-5F27779C7B6B}" srcOrd="0" destOrd="0" presId="urn:microsoft.com/office/officeart/2005/8/layout/hierarchy5"/>
    <dgm:cxn modelId="{0E73CE9B-1E29-49CB-B1DA-87BD25E1284E}" type="presParOf" srcId="{C0E783D8-1A10-4737-9FC9-5F27779C7B6B}" destId="{3E65E315-B176-4992-81EA-11E19225892F}" srcOrd="0" destOrd="0" presId="urn:microsoft.com/office/officeart/2005/8/layout/hierarchy5"/>
    <dgm:cxn modelId="{69B5A3A8-2878-44F6-88DB-D46E5744EBB8}" type="presParOf" srcId="{FDDA0F19-F4C0-41B0-9875-206F0D2E70BA}" destId="{C4B81521-C230-4569-8364-0605782DA25C}" srcOrd="1" destOrd="0" presId="urn:microsoft.com/office/officeart/2005/8/layout/hierarchy5"/>
    <dgm:cxn modelId="{69E665D2-F037-483A-972B-8D75993E6F4D}" type="presParOf" srcId="{C4B81521-C230-4569-8364-0605782DA25C}" destId="{1B3CD8CE-8DEF-4642-A106-ADC25A8CD137}" srcOrd="0" destOrd="0" presId="urn:microsoft.com/office/officeart/2005/8/layout/hierarchy5"/>
    <dgm:cxn modelId="{EAF75BC8-ED0B-49FA-8B54-E2D68A87CF31}" type="presParOf" srcId="{C4B81521-C230-4569-8364-0605782DA25C}" destId="{4253E111-E10B-471E-A24E-A19F5605E568}" srcOrd="1" destOrd="0" presId="urn:microsoft.com/office/officeart/2005/8/layout/hierarchy5"/>
    <dgm:cxn modelId="{672C2832-14C5-4FAD-B1D2-B303B0C87EAD}" type="presParOf" srcId="{FDDA0F19-F4C0-41B0-9875-206F0D2E70BA}" destId="{AC9FF3A9-F956-417A-B519-0F7C6625C242}" srcOrd="2" destOrd="0" presId="urn:microsoft.com/office/officeart/2005/8/layout/hierarchy5"/>
    <dgm:cxn modelId="{2F575BA8-3228-4F60-815F-3DDEE4EB2873}" type="presParOf" srcId="{AC9FF3A9-F956-417A-B519-0F7C6625C242}" destId="{35D605E0-B043-488D-8E3C-F97D14BE441B}" srcOrd="0" destOrd="0" presId="urn:microsoft.com/office/officeart/2005/8/layout/hierarchy5"/>
    <dgm:cxn modelId="{61173F3D-0CDB-4067-BFA4-E6BD82DBAC70}" type="presParOf" srcId="{FDDA0F19-F4C0-41B0-9875-206F0D2E70BA}" destId="{37D6DD86-DBCD-470C-ABFD-FD456D13A6DD}" srcOrd="3" destOrd="0" presId="urn:microsoft.com/office/officeart/2005/8/layout/hierarchy5"/>
    <dgm:cxn modelId="{98AB40D5-95F2-42FB-8A17-98703A85D4C3}" type="presParOf" srcId="{37D6DD86-DBCD-470C-ABFD-FD456D13A6DD}" destId="{34947F20-1399-4467-ADA8-C16C6216B8B7}" srcOrd="0" destOrd="0" presId="urn:microsoft.com/office/officeart/2005/8/layout/hierarchy5"/>
    <dgm:cxn modelId="{DF62BA26-D91E-4635-8935-4D25E0755EBC}" type="presParOf" srcId="{37D6DD86-DBCD-470C-ABFD-FD456D13A6DD}" destId="{9F6CC87F-C9B2-4CC4-B4DA-5444107CFF5E}" srcOrd="1" destOrd="0" presId="urn:microsoft.com/office/officeart/2005/8/layout/hierarchy5"/>
    <dgm:cxn modelId="{40D83771-95C3-4434-8A76-541AA1D97707}" type="presParOf" srcId="{FDDA0F19-F4C0-41B0-9875-206F0D2E70BA}" destId="{A621B16D-7104-47AC-B419-8A6B5A2B064B}" srcOrd="4" destOrd="0" presId="urn:microsoft.com/office/officeart/2005/8/layout/hierarchy5"/>
    <dgm:cxn modelId="{E11D4005-2DE3-4FD4-8016-EE69F37A2EC5}" type="presParOf" srcId="{A621B16D-7104-47AC-B419-8A6B5A2B064B}" destId="{9DFEC653-0BF1-4851-A0A1-F1C88BE4DF56}" srcOrd="0" destOrd="0" presId="urn:microsoft.com/office/officeart/2005/8/layout/hierarchy5"/>
    <dgm:cxn modelId="{270B84C0-3D2F-4A8B-B436-03D1D21CE470}" type="presParOf" srcId="{FDDA0F19-F4C0-41B0-9875-206F0D2E70BA}" destId="{2C97444B-9E4F-46D3-8716-196A8E10E3A1}" srcOrd="5" destOrd="0" presId="urn:microsoft.com/office/officeart/2005/8/layout/hierarchy5"/>
    <dgm:cxn modelId="{709C0E3E-1520-47CE-9E2A-AC8FC2DA1A53}" type="presParOf" srcId="{2C97444B-9E4F-46D3-8716-196A8E10E3A1}" destId="{1124A85C-E778-40B7-9D7C-A08505260491}" srcOrd="0" destOrd="0" presId="urn:microsoft.com/office/officeart/2005/8/layout/hierarchy5"/>
    <dgm:cxn modelId="{CFDE773B-F6E9-4307-BCF3-3B640D70462C}" type="presParOf" srcId="{2C97444B-9E4F-46D3-8716-196A8E10E3A1}" destId="{CE962C35-2905-4D2B-85A3-8FFA58373BEB}" srcOrd="1" destOrd="0" presId="urn:microsoft.com/office/officeart/2005/8/layout/hierarchy5"/>
    <dgm:cxn modelId="{F1948B07-A40E-469A-9D79-01DCC076ECE5}" type="presParOf" srcId="{BF5E0AA2-F873-49B5-AAF8-314F657B28A3}" destId="{37485999-6F7B-48E0-8806-3255C6CD691A}" srcOrd="6" destOrd="0" presId="urn:microsoft.com/office/officeart/2005/8/layout/hierarchy5"/>
    <dgm:cxn modelId="{2FF0F1B1-7855-4DBB-B60B-582101D434E6}" type="presParOf" srcId="{37485999-6F7B-48E0-8806-3255C6CD691A}" destId="{22E27DC8-31B1-4884-93EE-AA8CF0D159FD}" srcOrd="0" destOrd="0" presId="urn:microsoft.com/office/officeart/2005/8/layout/hierarchy5"/>
    <dgm:cxn modelId="{F4432A61-8159-4DBB-B4D8-9981A70E3280}" type="presParOf" srcId="{BF5E0AA2-F873-49B5-AAF8-314F657B28A3}" destId="{EC7DB430-C962-4C8E-9BBB-4744763AD0EA}" srcOrd="7" destOrd="0" presId="urn:microsoft.com/office/officeart/2005/8/layout/hierarchy5"/>
    <dgm:cxn modelId="{F9429F9B-F454-4737-806A-741685A00F12}" type="presParOf" srcId="{EC7DB430-C962-4C8E-9BBB-4744763AD0EA}" destId="{148BF436-D52E-4B5F-A50F-9AED84079628}" srcOrd="0" destOrd="0" presId="urn:microsoft.com/office/officeart/2005/8/layout/hierarchy5"/>
    <dgm:cxn modelId="{7A3B2E68-D5C2-4CF9-92D6-5437908B8A8B}" type="presParOf" srcId="{EC7DB430-C962-4C8E-9BBB-4744763AD0EA}" destId="{D6BB6763-1C73-4374-BD73-AE1CAE7C72EB}" srcOrd="1" destOrd="0" presId="urn:microsoft.com/office/officeart/2005/8/layout/hierarchy5"/>
    <dgm:cxn modelId="{011F51A6-959B-4367-B597-733436C0044E}" type="presParOf" srcId="{D6BB6763-1C73-4374-BD73-AE1CAE7C72EB}" destId="{0A6774B0-9CF5-4621-92C5-BF6654ABE4E3}" srcOrd="0" destOrd="0" presId="urn:microsoft.com/office/officeart/2005/8/layout/hierarchy5"/>
    <dgm:cxn modelId="{4CF17C87-CFAA-4DCD-AC7E-1DF1CC542D58}" type="presParOf" srcId="{0A6774B0-9CF5-4621-92C5-BF6654ABE4E3}" destId="{461B5E19-D0F2-4210-B4D7-81C376A0A442}" srcOrd="0" destOrd="0" presId="urn:microsoft.com/office/officeart/2005/8/layout/hierarchy5"/>
    <dgm:cxn modelId="{14A15491-A496-4DDC-AEC4-4FB881FCAD27}" type="presParOf" srcId="{D6BB6763-1C73-4374-BD73-AE1CAE7C72EB}" destId="{B8E83697-DDAF-4571-B621-1CAB4CA6CB78}" srcOrd="1" destOrd="0" presId="urn:microsoft.com/office/officeart/2005/8/layout/hierarchy5"/>
    <dgm:cxn modelId="{9EC824C9-295D-4F3D-9CFE-8B36F1C9A655}" type="presParOf" srcId="{B8E83697-DDAF-4571-B621-1CAB4CA6CB78}" destId="{F7FCB12E-4217-4025-8826-83C0117D162C}" srcOrd="0" destOrd="0" presId="urn:microsoft.com/office/officeart/2005/8/layout/hierarchy5"/>
    <dgm:cxn modelId="{EF3068C4-E3BE-46B4-B458-F0FA2CBFC4C3}" type="presParOf" srcId="{B8E83697-DDAF-4571-B621-1CAB4CA6CB78}" destId="{3A6D3607-3FCF-41FE-AF18-E931E5DF77B9}" srcOrd="1" destOrd="0" presId="urn:microsoft.com/office/officeart/2005/8/layout/hierarchy5"/>
    <dgm:cxn modelId="{A82F8DAE-40FC-4DFF-96AA-989E4FF90015}" type="presParOf" srcId="{D6BB6763-1C73-4374-BD73-AE1CAE7C72EB}" destId="{6CE17FEF-4B22-44AE-ABE5-978829BD778A}" srcOrd="2" destOrd="0" presId="urn:microsoft.com/office/officeart/2005/8/layout/hierarchy5"/>
    <dgm:cxn modelId="{FF2B952D-FDD7-4F8F-8D79-3F4B165832A6}" type="presParOf" srcId="{6CE17FEF-4B22-44AE-ABE5-978829BD778A}" destId="{A4A30E0D-8FCB-4E92-A797-499CF4D91749}" srcOrd="0" destOrd="0" presId="urn:microsoft.com/office/officeart/2005/8/layout/hierarchy5"/>
    <dgm:cxn modelId="{40179CC3-D052-44B7-95AF-04E1EF3DBD47}" type="presParOf" srcId="{D6BB6763-1C73-4374-BD73-AE1CAE7C72EB}" destId="{EB2231AB-4EDF-4E17-B9DB-B40C57B1BDE2}" srcOrd="3" destOrd="0" presId="urn:microsoft.com/office/officeart/2005/8/layout/hierarchy5"/>
    <dgm:cxn modelId="{D3479577-8897-4678-AF5A-89A871DFD6BA}" type="presParOf" srcId="{EB2231AB-4EDF-4E17-B9DB-B40C57B1BDE2}" destId="{536D7EC2-B4CF-4F32-BC74-E28740397929}" srcOrd="0" destOrd="0" presId="urn:microsoft.com/office/officeart/2005/8/layout/hierarchy5"/>
    <dgm:cxn modelId="{67EFBF2C-DC1A-48DF-B883-39DBC1AF3E96}" type="presParOf" srcId="{EB2231AB-4EDF-4E17-B9DB-B40C57B1BDE2}" destId="{655CBD4B-3586-4B55-8183-6780609474BC}" srcOrd="1" destOrd="0" presId="urn:microsoft.com/office/officeart/2005/8/layout/hierarchy5"/>
    <dgm:cxn modelId="{803574DA-7D05-404D-A749-796B561E444A}" type="presParOf" srcId="{D6BB6763-1C73-4374-BD73-AE1CAE7C72EB}" destId="{0903D982-C433-4BC4-A87E-372F6A981E4C}" srcOrd="4" destOrd="0" presId="urn:microsoft.com/office/officeart/2005/8/layout/hierarchy5"/>
    <dgm:cxn modelId="{9B54BEC3-EB7F-4F0F-9489-440DF8342B11}" type="presParOf" srcId="{0903D982-C433-4BC4-A87E-372F6A981E4C}" destId="{CADBBFD5-7796-452D-A3DA-4C285EB96949}" srcOrd="0" destOrd="0" presId="urn:microsoft.com/office/officeart/2005/8/layout/hierarchy5"/>
    <dgm:cxn modelId="{89CBA191-26F2-4268-A2AD-1E63D55A2D13}" type="presParOf" srcId="{D6BB6763-1C73-4374-BD73-AE1CAE7C72EB}" destId="{61B808F6-1AD3-445D-B86C-4B34ADBA7020}" srcOrd="5" destOrd="0" presId="urn:microsoft.com/office/officeart/2005/8/layout/hierarchy5"/>
    <dgm:cxn modelId="{B61E617B-C585-4E83-BC13-0676B905BF3D}" type="presParOf" srcId="{61B808F6-1AD3-445D-B86C-4B34ADBA7020}" destId="{1598C80C-7B7F-40DF-867C-5DA13F99D008}" srcOrd="0" destOrd="0" presId="urn:microsoft.com/office/officeart/2005/8/layout/hierarchy5"/>
    <dgm:cxn modelId="{38F9180A-AD80-4AA2-8DC9-A9CB1EDC3DDB}" type="presParOf" srcId="{61B808F6-1AD3-445D-B86C-4B34ADBA7020}" destId="{08E12FC4-4876-4118-93B3-2363B4567886}" srcOrd="1" destOrd="0" presId="urn:microsoft.com/office/officeart/2005/8/layout/hierarchy5"/>
    <dgm:cxn modelId="{C8671ACD-23C2-43E9-A16C-A64113D0B3B5}" type="presParOf" srcId="{BF5E0AA2-F873-49B5-AAF8-314F657B28A3}" destId="{95F9ED04-8A07-4698-8EA7-53AAF32C8A3B}" srcOrd="8" destOrd="0" presId="urn:microsoft.com/office/officeart/2005/8/layout/hierarchy5"/>
    <dgm:cxn modelId="{155BA932-C2F8-4AF1-945F-D16582859179}" type="presParOf" srcId="{95F9ED04-8A07-4698-8EA7-53AAF32C8A3B}" destId="{B16DBFA4-1596-493D-A6C7-9825A2FC971D}" srcOrd="0" destOrd="0" presId="urn:microsoft.com/office/officeart/2005/8/layout/hierarchy5"/>
    <dgm:cxn modelId="{2819FEBF-9FD9-453D-B56B-662DF46E3C26}" type="presParOf" srcId="{BF5E0AA2-F873-49B5-AAF8-314F657B28A3}" destId="{72768B71-A3BC-4E17-9732-608D316318E8}" srcOrd="9" destOrd="0" presId="urn:microsoft.com/office/officeart/2005/8/layout/hierarchy5"/>
    <dgm:cxn modelId="{2D4FF923-27C1-4FCD-A96F-AFE56E7DCAD1}" type="presParOf" srcId="{72768B71-A3BC-4E17-9732-608D316318E8}" destId="{F2E4568D-D1F9-47B1-ABD3-C8D809AF37CD}" srcOrd="0" destOrd="0" presId="urn:microsoft.com/office/officeart/2005/8/layout/hierarchy5"/>
    <dgm:cxn modelId="{92052D60-053D-4EA3-BDFF-E114F7C402A3}" type="presParOf" srcId="{72768B71-A3BC-4E17-9732-608D316318E8}" destId="{28761075-FD12-4B0F-90B7-D8463D8B57B1}" srcOrd="1" destOrd="0" presId="urn:microsoft.com/office/officeart/2005/8/layout/hierarchy5"/>
    <dgm:cxn modelId="{B9FFAB6D-F052-4F89-AA03-0B2EAA411D20}" type="presParOf" srcId="{28761075-FD12-4B0F-90B7-D8463D8B57B1}" destId="{6C7778FD-9B29-4C01-A11B-129DD4E3F919}" srcOrd="0" destOrd="0" presId="urn:microsoft.com/office/officeart/2005/8/layout/hierarchy5"/>
    <dgm:cxn modelId="{A42DE590-FB65-4AB1-9F7A-4E363B5D9A5E}" type="presParOf" srcId="{6C7778FD-9B29-4C01-A11B-129DD4E3F919}" destId="{05B325BE-D375-479D-914F-92F1A1140786}" srcOrd="0" destOrd="0" presId="urn:microsoft.com/office/officeart/2005/8/layout/hierarchy5"/>
    <dgm:cxn modelId="{8F70DA5B-81BC-4CB3-9315-BB32CC6D0783}" type="presParOf" srcId="{28761075-FD12-4B0F-90B7-D8463D8B57B1}" destId="{599BB737-4B7F-4CB8-A08D-EF3723003EF3}" srcOrd="1" destOrd="0" presId="urn:microsoft.com/office/officeart/2005/8/layout/hierarchy5"/>
    <dgm:cxn modelId="{B2E436F0-03D6-438C-BC16-831423EC52B1}" type="presParOf" srcId="{599BB737-4B7F-4CB8-A08D-EF3723003EF3}" destId="{DF4312BD-DDFB-4786-915E-29765D532041}" srcOrd="0" destOrd="0" presId="urn:microsoft.com/office/officeart/2005/8/layout/hierarchy5"/>
    <dgm:cxn modelId="{FCE0ADBC-6473-4CBA-8D4B-87D25F8A60A1}" type="presParOf" srcId="{599BB737-4B7F-4CB8-A08D-EF3723003EF3}" destId="{0FB5E8EE-2BDB-48F9-AA97-E9BEDF62540F}" srcOrd="1" destOrd="0" presId="urn:microsoft.com/office/officeart/2005/8/layout/hierarchy5"/>
    <dgm:cxn modelId="{4A53902F-E608-4D34-BF87-97A3903DC27C}" type="presParOf" srcId="{AF94C7F8-1D2C-4794-B9E9-19063BEBDD74}" destId="{3B66346E-4A2F-4D49-81F7-64903031E8DC}" srcOrd="1" destOrd="0" presId="urn:microsoft.com/office/officeart/2005/8/layout/hierarchy5"/>
    <dgm:cxn modelId="{D5ACF8B6-107A-4A82-8C53-471C896103DF}" type="presParOf" srcId="{3B66346E-4A2F-4D49-81F7-64903031E8DC}" destId="{D6D855C2-A025-4FCB-8CF0-107989C979B0}" srcOrd="0" destOrd="0" presId="urn:microsoft.com/office/officeart/2005/8/layout/hierarchy5"/>
    <dgm:cxn modelId="{44A8AD7A-2C14-4D79-9DCB-D13689401217}" type="presParOf" srcId="{D6D855C2-A025-4FCB-8CF0-107989C979B0}" destId="{FBCD2B27-B2BD-4B9C-BD3F-3E12773E8281}" srcOrd="0" destOrd="0" presId="urn:microsoft.com/office/officeart/2005/8/layout/hierarchy5"/>
    <dgm:cxn modelId="{246A273F-848B-4938-8DE6-5ECF86FDDFF5}" type="presParOf" srcId="{D6D855C2-A025-4FCB-8CF0-107989C979B0}" destId="{9B501F05-3DF4-457F-B35A-5D5A0299AC6B}" srcOrd="1" destOrd="0" presId="urn:microsoft.com/office/officeart/2005/8/layout/hierarchy5"/>
    <dgm:cxn modelId="{98F4B0D6-B1E5-4822-885E-D635E3DE936C}" type="presParOf" srcId="{3B66346E-4A2F-4D49-81F7-64903031E8DC}" destId="{5FCD22CF-3486-44F6-8496-425761ACF0F6}" srcOrd="1" destOrd="0" presId="urn:microsoft.com/office/officeart/2005/8/layout/hierarchy5"/>
    <dgm:cxn modelId="{B6136592-9DE1-43B7-9824-539B45BF18F5}" type="presParOf" srcId="{5FCD22CF-3486-44F6-8496-425761ACF0F6}" destId="{48D21510-A1E5-4154-BEF3-FB1ECBD7C3C1}" srcOrd="0" destOrd="0" presId="urn:microsoft.com/office/officeart/2005/8/layout/hierarchy5"/>
    <dgm:cxn modelId="{482DDC27-FB5B-4AF5-9B0E-AFDE6165125C}" type="presParOf" srcId="{3B66346E-4A2F-4D49-81F7-64903031E8DC}" destId="{C2EE2117-6497-4DE4-81D4-804A12666982}" srcOrd="2" destOrd="0" presId="urn:microsoft.com/office/officeart/2005/8/layout/hierarchy5"/>
    <dgm:cxn modelId="{AA3FFC91-73AC-467C-B91B-26C484B6AA45}" type="presParOf" srcId="{C2EE2117-6497-4DE4-81D4-804A12666982}" destId="{883F7720-F3E3-4830-A5A8-95976D16E6EC}" srcOrd="0" destOrd="0" presId="urn:microsoft.com/office/officeart/2005/8/layout/hierarchy5"/>
    <dgm:cxn modelId="{45414D78-BF60-4023-BA36-8D2E1B13E347}" type="presParOf" srcId="{C2EE2117-6497-4DE4-81D4-804A12666982}" destId="{EF09C885-27F0-4AF2-9C6B-88E91CAD8B28}" srcOrd="1" destOrd="0" presId="urn:microsoft.com/office/officeart/2005/8/layout/hierarchy5"/>
    <dgm:cxn modelId="{3CD596CD-D660-44FB-9E55-2B8C1B9AA0B2}" type="presParOf" srcId="{3B66346E-4A2F-4D49-81F7-64903031E8DC}" destId="{AB676F22-5D94-4070-8857-806D3432CF65}" srcOrd="3" destOrd="0" presId="urn:microsoft.com/office/officeart/2005/8/layout/hierarchy5"/>
    <dgm:cxn modelId="{E61D70FC-8427-45D0-B20E-C1EC84DFC8E8}" type="presParOf" srcId="{AB676F22-5D94-4070-8857-806D3432CF65}" destId="{31E4C887-BC6E-4EA6-B13B-E634BF3BF79A}" srcOrd="0" destOrd="0" presId="urn:microsoft.com/office/officeart/2005/8/layout/hierarchy5"/>
    <dgm:cxn modelId="{A9F38A2B-6C52-4C4E-8E55-27526EF28BDB}" type="presParOf" srcId="{3B66346E-4A2F-4D49-81F7-64903031E8DC}" destId="{4E9396BF-5CB1-46C3-817B-E02DEF375989}" srcOrd="4" destOrd="0" presId="urn:microsoft.com/office/officeart/2005/8/layout/hierarchy5"/>
    <dgm:cxn modelId="{7FE2C24D-2BA4-427B-88FD-857E310337AA}" type="presParOf" srcId="{4E9396BF-5CB1-46C3-817B-E02DEF375989}" destId="{3A73ABA7-8874-4BDC-AA18-7BC85DD69348}" srcOrd="0" destOrd="0" presId="urn:microsoft.com/office/officeart/2005/8/layout/hierarchy5"/>
    <dgm:cxn modelId="{ECE76B01-5657-4C9F-A577-575F6C77B1E7}" type="presParOf" srcId="{4E9396BF-5CB1-46C3-817B-E02DEF375989}" destId="{CAC2087A-02E8-44BA-9A65-F84AC38189B3}" srcOrd="1" destOrd="0" presId="urn:microsoft.com/office/officeart/2005/8/layout/hierarchy5"/>
  </dgm:cxnLst>
  <dgm:bg/>
  <dgm:whole/>
  <dgm:extLst>
    <a:ext uri="http://schemas.microsoft.com/office/drawing/2008/diagram">
      <dsp:dataModelExt xmlns:dsp="http://schemas.microsoft.com/office/drawing/2008/diagram" xmlns="" relId="rId2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AE219AB-3742-41B4-BE94-79D03C354C34}">
      <dsp:nvSpPr>
        <dsp:cNvPr id="0" name=""/>
        <dsp:cNvSpPr/>
      </dsp:nvSpPr>
      <dsp:spPr>
        <a:xfrm>
          <a:off x="1267981" y="969042"/>
          <a:ext cx="2414106" cy="2414106"/>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34290" tIns="34290" rIns="34290" bIns="34290" numCol="1" spcCol="1270" anchor="ctr" anchorCtr="0">
          <a:noAutofit/>
        </a:bodyPr>
        <a:lstStyle/>
        <a:p>
          <a:pPr lvl="0" algn="ctr" defTabSz="1200150">
            <a:lnSpc>
              <a:spcPct val="90000"/>
            </a:lnSpc>
            <a:spcBef>
              <a:spcPct val="0"/>
            </a:spcBef>
            <a:spcAft>
              <a:spcPct val="35000"/>
            </a:spcAft>
          </a:pPr>
          <a:r>
            <a:rPr lang="en-IN" sz="2700" kern="1200"/>
            <a:t>Transaction MIS</a:t>
          </a:r>
        </a:p>
      </dsp:txBody>
      <dsp:txXfrm>
        <a:off x="1267981" y="969042"/>
        <a:ext cx="2414106" cy="2414106"/>
      </dsp:txXfrm>
    </dsp:sp>
    <dsp:sp modelId="{B754EFEF-8C92-4058-8B09-8F51AC889D04}">
      <dsp:nvSpPr>
        <dsp:cNvPr id="0" name=""/>
        <dsp:cNvSpPr/>
      </dsp:nvSpPr>
      <dsp:spPr>
        <a:xfrm>
          <a:off x="1871507" y="430"/>
          <a:ext cx="1207053" cy="1207053"/>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l" defTabSz="533400">
            <a:lnSpc>
              <a:spcPct val="90000"/>
            </a:lnSpc>
            <a:spcBef>
              <a:spcPct val="0"/>
            </a:spcBef>
            <a:spcAft>
              <a:spcPct val="35000"/>
            </a:spcAft>
          </a:pPr>
          <a:r>
            <a:rPr lang="en-IN" sz="1200" kern="1200"/>
            <a:t>Asset</a:t>
          </a:r>
        </a:p>
        <a:p>
          <a:pPr marL="57150" lvl="1" indent="-57150" algn="l" defTabSz="400050">
            <a:lnSpc>
              <a:spcPct val="90000"/>
            </a:lnSpc>
            <a:spcBef>
              <a:spcPct val="0"/>
            </a:spcBef>
            <a:spcAft>
              <a:spcPct val="15000"/>
            </a:spcAft>
            <a:buChar char="••"/>
          </a:pPr>
          <a:r>
            <a:rPr lang="en-IN" sz="900" kern="1200"/>
            <a:t>Technical  design and estimate</a:t>
          </a:r>
        </a:p>
        <a:p>
          <a:pPr marL="57150" lvl="1" indent="-57150" algn="l" defTabSz="400050">
            <a:lnSpc>
              <a:spcPct val="90000"/>
            </a:lnSpc>
            <a:spcBef>
              <a:spcPct val="0"/>
            </a:spcBef>
            <a:spcAft>
              <a:spcPct val="15000"/>
            </a:spcAft>
            <a:buChar char="••"/>
          </a:pPr>
          <a:r>
            <a:rPr lang="en-IN" sz="900" kern="1200"/>
            <a:t>Work Progress</a:t>
          </a:r>
        </a:p>
      </dsp:txBody>
      <dsp:txXfrm>
        <a:off x="1871507" y="430"/>
        <a:ext cx="1207053" cy="1207053"/>
      </dsp:txXfrm>
    </dsp:sp>
    <dsp:sp modelId="{F069D130-0104-4B3F-BE31-FBC2EAAC459B}">
      <dsp:nvSpPr>
        <dsp:cNvPr id="0" name=""/>
        <dsp:cNvSpPr/>
      </dsp:nvSpPr>
      <dsp:spPr>
        <a:xfrm>
          <a:off x="3443646" y="1572569"/>
          <a:ext cx="1207053" cy="1207053"/>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IN" sz="1200" kern="1200"/>
            <a:t>Muster and MB</a:t>
          </a:r>
        </a:p>
      </dsp:txBody>
      <dsp:txXfrm>
        <a:off x="3443646" y="1572569"/>
        <a:ext cx="1207053" cy="1207053"/>
      </dsp:txXfrm>
    </dsp:sp>
    <dsp:sp modelId="{4233489F-69D3-47AF-9A1E-B5F97C626812}">
      <dsp:nvSpPr>
        <dsp:cNvPr id="0" name=""/>
        <dsp:cNvSpPr/>
      </dsp:nvSpPr>
      <dsp:spPr>
        <a:xfrm>
          <a:off x="1871507" y="3144707"/>
          <a:ext cx="1207053" cy="1207053"/>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l" defTabSz="533400">
            <a:lnSpc>
              <a:spcPct val="90000"/>
            </a:lnSpc>
            <a:spcBef>
              <a:spcPct val="0"/>
            </a:spcBef>
            <a:spcAft>
              <a:spcPct val="35000"/>
            </a:spcAft>
          </a:pPr>
          <a:r>
            <a:rPr lang="en-IN" sz="1200" kern="1200"/>
            <a:t>Funds</a:t>
          </a:r>
        </a:p>
        <a:p>
          <a:pPr marL="57150" lvl="1" indent="-57150" algn="l" defTabSz="400050">
            <a:lnSpc>
              <a:spcPct val="90000"/>
            </a:lnSpc>
            <a:spcBef>
              <a:spcPct val="0"/>
            </a:spcBef>
            <a:spcAft>
              <a:spcPct val="15000"/>
            </a:spcAft>
            <a:buChar char="••"/>
          </a:pPr>
          <a:r>
            <a:rPr lang="en-IN" sz="900" kern="1200"/>
            <a:t>Labour</a:t>
          </a:r>
        </a:p>
        <a:p>
          <a:pPr marL="57150" lvl="1" indent="-57150" algn="l" defTabSz="400050">
            <a:lnSpc>
              <a:spcPct val="90000"/>
            </a:lnSpc>
            <a:spcBef>
              <a:spcPct val="0"/>
            </a:spcBef>
            <a:spcAft>
              <a:spcPct val="15000"/>
            </a:spcAft>
            <a:buChar char="••"/>
          </a:pPr>
          <a:r>
            <a:rPr lang="en-IN" sz="900" kern="1200"/>
            <a:t>Material</a:t>
          </a:r>
        </a:p>
        <a:p>
          <a:pPr marL="57150" lvl="1" indent="-57150" algn="l" defTabSz="400050">
            <a:lnSpc>
              <a:spcPct val="90000"/>
            </a:lnSpc>
            <a:spcBef>
              <a:spcPct val="0"/>
            </a:spcBef>
            <a:spcAft>
              <a:spcPct val="15000"/>
            </a:spcAft>
            <a:buChar char="••"/>
          </a:pPr>
          <a:r>
            <a:rPr lang="en-IN" sz="900" kern="1200"/>
            <a:t>Admin</a:t>
          </a:r>
        </a:p>
      </dsp:txBody>
      <dsp:txXfrm>
        <a:off x="1871507" y="3144707"/>
        <a:ext cx="1207053" cy="1207053"/>
      </dsp:txXfrm>
    </dsp:sp>
    <dsp:sp modelId="{25A78A0D-76C4-4655-AE0C-0DBC82C22CD0}">
      <dsp:nvSpPr>
        <dsp:cNvPr id="0" name=""/>
        <dsp:cNvSpPr/>
      </dsp:nvSpPr>
      <dsp:spPr>
        <a:xfrm>
          <a:off x="299369" y="1572569"/>
          <a:ext cx="1207053" cy="1207053"/>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l" defTabSz="533400">
            <a:lnSpc>
              <a:spcPct val="90000"/>
            </a:lnSpc>
            <a:spcBef>
              <a:spcPct val="0"/>
            </a:spcBef>
            <a:spcAft>
              <a:spcPct val="35000"/>
            </a:spcAft>
          </a:pPr>
          <a:r>
            <a:rPr lang="en-IN" sz="1200" kern="1200"/>
            <a:t>Labourer</a:t>
          </a:r>
        </a:p>
        <a:p>
          <a:pPr marL="57150" lvl="1" indent="-57150" algn="l" defTabSz="400050">
            <a:lnSpc>
              <a:spcPct val="90000"/>
            </a:lnSpc>
            <a:spcBef>
              <a:spcPct val="0"/>
            </a:spcBef>
            <a:spcAft>
              <a:spcPct val="15000"/>
            </a:spcAft>
            <a:buChar char="••"/>
          </a:pPr>
          <a:r>
            <a:rPr lang="en-IN" sz="900" kern="1200"/>
            <a:t>Registration </a:t>
          </a:r>
        </a:p>
        <a:p>
          <a:pPr marL="57150" lvl="1" indent="-57150" algn="l" defTabSz="400050">
            <a:lnSpc>
              <a:spcPct val="90000"/>
            </a:lnSpc>
            <a:spcBef>
              <a:spcPct val="0"/>
            </a:spcBef>
            <a:spcAft>
              <a:spcPct val="15000"/>
            </a:spcAft>
            <a:buChar char="••"/>
          </a:pPr>
          <a:r>
            <a:rPr lang="en-IN" sz="900" kern="1200"/>
            <a:t>Employment tracking</a:t>
          </a:r>
        </a:p>
      </dsp:txBody>
      <dsp:txXfrm>
        <a:off x="299369" y="1572569"/>
        <a:ext cx="1207053" cy="120705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95A9FB5-301A-42FB-97DB-4322FC13674B}">
      <dsp:nvSpPr>
        <dsp:cNvPr id="0" name=""/>
        <dsp:cNvSpPr/>
      </dsp:nvSpPr>
      <dsp:spPr>
        <a:xfrm>
          <a:off x="2520" y="249804"/>
          <a:ext cx="1101952" cy="661171"/>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IN" sz="1100" kern="1200"/>
            <a:t>1. List of works</a:t>
          </a:r>
        </a:p>
      </dsp:txBody>
      <dsp:txXfrm>
        <a:off x="2520" y="249804"/>
        <a:ext cx="1101952" cy="661171"/>
      </dsp:txXfrm>
    </dsp:sp>
    <dsp:sp modelId="{24479846-7B62-4E91-A554-1F6ED93DB5E3}">
      <dsp:nvSpPr>
        <dsp:cNvPr id="0" name=""/>
        <dsp:cNvSpPr/>
      </dsp:nvSpPr>
      <dsp:spPr>
        <a:xfrm>
          <a:off x="1201444" y="443747"/>
          <a:ext cx="233613" cy="273284"/>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IN" sz="1100" kern="1200"/>
        </a:p>
      </dsp:txBody>
      <dsp:txXfrm>
        <a:off x="1201444" y="443747"/>
        <a:ext cx="233613" cy="273284"/>
      </dsp:txXfrm>
    </dsp:sp>
    <dsp:sp modelId="{53426553-1A21-4F9D-8318-91F92A8AD15C}">
      <dsp:nvSpPr>
        <dsp:cNvPr id="0" name=""/>
        <dsp:cNvSpPr/>
      </dsp:nvSpPr>
      <dsp:spPr>
        <a:xfrm>
          <a:off x="1545253" y="249804"/>
          <a:ext cx="1101952" cy="661171"/>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IN" sz="1100" kern="1200"/>
            <a:t>2. Technical design and estimate </a:t>
          </a:r>
        </a:p>
      </dsp:txBody>
      <dsp:txXfrm>
        <a:off x="1545253" y="249804"/>
        <a:ext cx="1101952" cy="661171"/>
      </dsp:txXfrm>
    </dsp:sp>
    <dsp:sp modelId="{C0993200-799E-4A53-8385-0FBE78737915}">
      <dsp:nvSpPr>
        <dsp:cNvPr id="0" name=""/>
        <dsp:cNvSpPr/>
      </dsp:nvSpPr>
      <dsp:spPr>
        <a:xfrm>
          <a:off x="2744177" y="443747"/>
          <a:ext cx="233613" cy="273284"/>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IN" sz="1100" kern="1200"/>
        </a:p>
      </dsp:txBody>
      <dsp:txXfrm>
        <a:off x="2744177" y="443747"/>
        <a:ext cx="233613" cy="273284"/>
      </dsp:txXfrm>
    </dsp:sp>
    <dsp:sp modelId="{C2A0CF7F-46FA-47DC-9CF6-37E284A0F815}">
      <dsp:nvSpPr>
        <dsp:cNvPr id="0" name=""/>
        <dsp:cNvSpPr/>
      </dsp:nvSpPr>
      <dsp:spPr>
        <a:xfrm>
          <a:off x="3087986" y="249804"/>
          <a:ext cx="1101952" cy="661171"/>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IN" sz="1100" kern="1200"/>
            <a:t>3. Technical sanction</a:t>
          </a:r>
        </a:p>
      </dsp:txBody>
      <dsp:txXfrm>
        <a:off x="3087986" y="249804"/>
        <a:ext cx="1101952" cy="661171"/>
      </dsp:txXfrm>
    </dsp:sp>
    <dsp:sp modelId="{0449B98D-8C05-433E-8C13-2A4F10AB45C0}">
      <dsp:nvSpPr>
        <dsp:cNvPr id="0" name=""/>
        <dsp:cNvSpPr/>
      </dsp:nvSpPr>
      <dsp:spPr>
        <a:xfrm>
          <a:off x="4286911" y="443747"/>
          <a:ext cx="233613" cy="273284"/>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IN" sz="1100" kern="1200"/>
        </a:p>
      </dsp:txBody>
      <dsp:txXfrm>
        <a:off x="4286911" y="443747"/>
        <a:ext cx="233613" cy="273284"/>
      </dsp:txXfrm>
    </dsp:sp>
    <dsp:sp modelId="{0D31636F-FC5A-4E35-A306-F9583A70BD8B}">
      <dsp:nvSpPr>
        <dsp:cNvPr id="0" name=""/>
        <dsp:cNvSpPr/>
      </dsp:nvSpPr>
      <dsp:spPr>
        <a:xfrm>
          <a:off x="4630720" y="249804"/>
          <a:ext cx="1101952" cy="661171"/>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IN" sz="1100" kern="1200"/>
            <a:t>4. Administrative sanction</a:t>
          </a:r>
        </a:p>
      </dsp:txBody>
      <dsp:txXfrm>
        <a:off x="4630720" y="249804"/>
        <a:ext cx="1101952" cy="661171"/>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A73ABA7-8874-4BDC-AA18-7BC85DD69348}">
      <dsp:nvSpPr>
        <dsp:cNvPr id="0" name=""/>
        <dsp:cNvSpPr/>
      </dsp:nvSpPr>
      <dsp:spPr>
        <a:xfrm>
          <a:off x="3404088" y="617420"/>
          <a:ext cx="766283" cy="6548554"/>
        </a:xfrm>
        <a:prstGeom prst="roundRect">
          <a:avLst>
            <a:gd name="adj" fmla="val 10000"/>
          </a:avLst>
        </a:prstGeom>
        <a:solidFill>
          <a:schemeClr val="accent6">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IN" sz="1100" kern="1200"/>
            <a:t>Task</a:t>
          </a:r>
        </a:p>
      </dsp:txBody>
      <dsp:txXfrm>
        <a:off x="3404088" y="617420"/>
        <a:ext cx="766283" cy="1795299"/>
      </dsp:txXfrm>
    </dsp:sp>
    <dsp:sp modelId="{883F7720-F3E3-4830-A5A8-95976D16E6EC}">
      <dsp:nvSpPr>
        <dsp:cNvPr id="0" name=""/>
        <dsp:cNvSpPr/>
      </dsp:nvSpPr>
      <dsp:spPr>
        <a:xfrm>
          <a:off x="2510091" y="617420"/>
          <a:ext cx="766283" cy="6548554"/>
        </a:xfrm>
        <a:prstGeom prst="roundRect">
          <a:avLst>
            <a:gd name="adj" fmla="val 10000"/>
          </a:avLst>
        </a:prstGeom>
        <a:solidFill>
          <a:schemeClr val="accent6">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IN" sz="1100" kern="1200"/>
            <a:t>Sub-work</a:t>
          </a:r>
        </a:p>
      </dsp:txBody>
      <dsp:txXfrm>
        <a:off x="2510091" y="617420"/>
        <a:ext cx="766283" cy="1795299"/>
      </dsp:txXfrm>
    </dsp:sp>
    <dsp:sp modelId="{FBCD2B27-B2BD-4B9C-BD3F-3E12773E8281}">
      <dsp:nvSpPr>
        <dsp:cNvPr id="0" name=""/>
        <dsp:cNvSpPr/>
      </dsp:nvSpPr>
      <dsp:spPr>
        <a:xfrm>
          <a:off x="1616093" y="617420"/>
          <a:ext cx="766283" cy="6548554"/>
        </a:xfrm>
        <a:prstGeom prst="roundRect">
          <a:avLst>
            <a:gd name="adj" fmla="val 10000"/>
          </a:avLst>
        </a:prstGeom>
        <a:solidFill>
          <a:schemeClr val="accent6">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IN" sz="1100" kern="1200"/>
            <a:t>Work</a:t>
          </a:r>
        </a:p>
      </dsp:txBody>
      <dsp:txXfrm>
        <a:off x="1616093" y="617420"/>
        <a:ext cx="766283" cy="1795299"/>
      </dsp:txXfrm>
    </dsp:sp>
    <dsp:sp modelId="{729E870A-315E-44C7-8A5F-94C3DA0E522C}">
      <dsp:nvSpPr>
        <dsp:cNvPr id="0" name=""/>
        <dsp:cNvSpPr/>
      </dsp:nvSpPr>
      <dsp:spPr>
        <a:xfrm>
          <a:off x="1653107" y="4528507"/>
          <a:ext cx="638569" cy="319284"/>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IN" sz="1100" kern="1200"/>
            <a:t>W1</a:t>
          </a:r>
        </a:p>
      </dsp:txBody>
      <dsp:txXfrm>
        <a:off x="1653107" y="4528507"/>
        <a:ext cx="638569" cy="319284"/>
      </dsp:txXfrm>
    </dsp:sp>
    <dsp:sp modelId="{A4379BF3-EF28-4CB3-9CC1-1ACF48AE8278}">
      <dsp:nvSpPr>
        <dsp:cNvPr id="0" name=""/>
        <dsp:cNvSpPr/>
      </dsp:nvSpPr>
      <dsp:spPr>
        <a:xfrm rot="16632517">
          <a:off x="1401608" y="3674401"/>
          <a:ext cx="2035565" cy="8020"/>
        </a:xfrm>
        <a:custGeom>
          <a:avLst/>
          <a:gdLst/>
          <a:ahLst/>
          <a:cxnLst/>
          <a:rect l="0" t="0" r="0" b="0"/>
          <a:pathLst>
            <a:path>
              <a:moveTo>
                <a:pt x="0" y="4010"/>
              </a:moveTo>
              <a:lnTo>
                <a:pt x="2035565" y="4010"/>
              </a:lnTo>
            </a:path>
          </a:pathLst>
        </a:custGeom>
        <a:noFill/>
        <a:ln w="25400" cap="flat" cmpd="sng" algn="ctr">
          <a:solidFill>
            <a:schemeClr val="accent6">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IN" sz="1100" kern="1200"/>
        </a:p>
      </dsp:txBody>
      <dsp:txXfrm rot="16632517">
        <a:off x="2368502" y="3627522"/>
        <a:ext cx="101778" cy="101778"/>
      </dsp:txXfrm>
    </dsp:sp>
    <dsp:sp modelId="{EDA25DF0-0B30-4080-9F62-A641C6CA0F86}">
      <dsp:nvSpPr>
        <dsp:cNvPr id="0" name=""/>
        <dsp:cNvSpPr/>
      </dsp:nvSpPr>
      <dsp:spPr>
        <a:xfrm>
          <a:off x="2547105" y="2509031"/>
          <a:ext cx="638569" cy="319284"/>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IN" sz="1100" kern="1200"/>
            <a:t>SW1</a:t>
          </a:r>
        </a:p>
      </dsp:txBody>
      <dsp:txXfrm>
        <a:off x="2547105" y="2509031"/>
        <a:ext cx="638569" cy="319284"/>
      </dsp:txXfrm>
    </dsp:sp>
    <dsp:sp modelId="{94EE93BF-B0ED-4CD4-A955-4915B3CEDF27}">
      <dsp:nvSpPr>
        <dsp:cNvPr id="0" name=""/>
        <dsp:cNvSpPr/>
      </dsp:nvSpPr>
      <dsp:spPr>
        <a:xfrm rot="18289469">
          <a:off x="3089746" y="2481074"/>
          <a:ext cx="447283" cy="8020"/>
        </a:xfrm>
        <a:custGeom>
          <a:avLst/>
          <a:gdLst/>
          <a:ahLst/>
          <a:cxnLst/>
          <a:rect l="0" t="0" r="0" b="0"/>
          <a:pathLst>
            <a:path>
              <a:moveTo>
                <a:pt x="0" y="4010"/>
              </a:moveTo>
              <a:lnTo>
                <a:pt x="447283" y="4010"/>
              </a:lnTo>
            </a:path>
          </a:pathLst>
        </a:custGeom>
        <a:noFill/>
        <a:ln w="25400" cap="flat" cmpd="sng" algn="ctr">
          <a:solidFill>
            <a:schemeClr val="accent6">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IN" sz="1100" kern="1200"/>
        </a:p>
      </dsp:txBody>
      <dsp:txXfrm rot="18289469">
        <a:off x="3302206" y="2473902"/>
        <a:ext cx="22364" cy="22364"/>
      </dsp:txXfrm>
    </dsp:sp>
    <dsp:sp modelId="{49D4ABAC-8BC5-41B7-B6C2-A70213516E72}">
      <dsp:nvSpPr>
        <dsp:cNvPr id="0" name=""/>
        <dsp:cNvSpPr/>
      </dsp:nvSpPr>
      <dsp:spPr>
        <a:xfrm>
          <a:off x="3441102" y="2141853"/>
          <a:ext cx="638569" cy="319284"/>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IN" sz="1100" kern="1200"/>
            <a:t>t1</a:t>
          </a:r>
        </a:p>
      </dsp:txBody>
      <dsp:txXfrm>
        <a:off x="3441102" y="2141853"/>
        <a:ext cx="638569" cy="319284"/>
      </dsp:txXfrm>
    </dsp:sp>
    <dsp:sp modelId="{6501496D-7CDB-4346-BEF0-66C740ACF9D7}">
      <dsp:nvSpPr>
        <dsp:cNvPr id="0" name=""/>
        <dsp:cNvSpPr/>
      </dsp:nvSpPr>
      <dsp:spPr>
        <a:xfrm>
          <a:off x="3185674" y="2664663"/>
          <a:ext cx="255427" cy="8020"/>
        </a:xfrm>
        <a:custGeom>
          <a:avLst/>
          <a:gdLst/>
          <a:ahLst/>
          <a:cxnLst/>
          <a:rect l="0" t="0" r="0" b="0"/>
          <a:pathLst>
            <a:path>
              <a:moveTo>
                <a:pt x="0" y="4010"/>
              </a:moveTo>
              <a:lnTo>
                <a:pt x="255427" y="4010"/>
              </a:lnTo>
            </a:path>
          </a:pathLst>
        </a:custGeom>
        <a:noFill/>
        <a:ln w="25400" cap="flat" cmpd="sng" algn="ctr">
          <a:solidFill>
            <a:schemeClr val="accent6">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IN" sz="1100" kern="1200"/>
        </a:p>
      </dsp:txBody>
      <dsp:txXfrm>
        <a:off x="3307002" y="2662287"/>
        <a:ext cx="12771" cy="12771"/>
      </dsp:txXfrm>
    </dsp:sp>
    <dsp:sp modelId="{64E8CA3B-7B42-455F-8325-E1CDA833E5B3}">
      <dsp:nvSpPr>
        <dsp:cNvPr id="0" name=""/>
        <dsp:cNvSpPr/>
      </dsp:nvSpPr>
      <dsp:spPr>
        <a:xfrm>
          <a:off x="3441102" y="2509031"/>
          <a:ext cx="638569" cy="319284"/>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IN" sz="1100" kern="1200"/>
            <a:t>t2</a:t>
          </a:r>
        </a:p>
      </dsp:txBody>
      <dsp:txXfrm>
        <a:off x="3441102" y="2509031"/>
        <a:ext cx="638569" cy="319284"/>
      </dsp:txXfrm>
    </dsp:sp>
    <dsp:sp modelId="{7E6C88EA-3F7A-4604-B272-D85B1BCA2D8C}">
      <dsp:nvSpPr>
        <dsp:cNvPr id="0" name=""/>
        <dsp:cNvSpPr/>
      </dsp:nvSpPr>
      <dsp:spPr>
        <a:xfrm rot="3310531">
          <a:off x="3089746" y="2848252"/>
          <a:ext cx="447283" cy="8020"/>
        </a:xfrm>
        <a:custGeom>
          <a:avLst/>
          <a:gdLst/>
          <a:ahLst/>
          <a:cxnLst/>
          <a:rect l="0" t="0" r="0" b="0"/>
          <a:pathLst>
            <a:path>
              <a:moveTo>
                <a:pt x="0" y="4010"/>
              </a:moveTo>
              <a:lnTo>
                <a:pt x="447283" y="4010"/>
              </a:lnTo>
            </a:path>
          </a:pathLst>
        </a:custGeom>
        <a:noFill/>
        <a:ln w="25400" cap="flat" cmpd="sng" algn="ctr">
          <a:solidFill>
            <a:schemeClr val="accent6">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IN" sz="1100" kern="1200"/>
        </a:p>
      </dsp:txBody>
      <dsp:txXfrm rot="3310531">
        <a:off x="3302206" y="2841080"/>
        <a:ext cx="22364" cy="22364"/>
      </dsp:txXfrm>
    </dsp:sp>
    <dsp:sp modelId="{AB5E766F-4286-428A-A7FE-A5733B975B94}">
      <dsp:nvSpPr>
        <dsp:cNvPr id="0" name=""/>
        <dsp:cNvSpPr/>
      </dsp:nvSpPr>
      <dsp:spPr>
        <a:xfrm>
          <a:off x="3441102" y="2876208"/>
          <a:ext cx="638569" cy="319284"/>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IN" sz="1100" kern="1200"/>
            <a:t>...tn</a:t>
          </a:r>
        </a:p>
      </dsp:txBody>
      <dsp:txXfrm>
        <a:off x="3441102" y="2876208"/>
        <a:ext cx="638569" cy="319284"/>
      </dsp:txXfrm>
    </dsp:sp>
    <dsp:sp modelId="{A3A9D29B-28A5-4344-B80A-A30590EDBB31}">
      <dsp:nvSpPr>
        <dsp:cNvPr id="0" name=""/>
        <dsp:cNvSpPr/>
      </dsp:nvSpPr>
      <dsp:spPr>
        <a:xfrm rot="17132988">
          <a:off x="1942981" y="4225167"/>
          <a:ext cx="952819" cy="8020"/>
        </a:xfrm>
        <a:custGeom>
          <a:avLst/>
          <a:gdLst/>
          <a:ahLst/>
          <a:cxnLst/>
          <a:rect l="0" t="0" r="0" b="0"/>
          <a:pathLst>
            <a:path>
              <a:moveTo>
                <a:pt x="0" y="4010"/>
              </a:moveTo>
              <a:lnTo>
                <a:pt x="952819" y="4010"/>
              </a:lnTo>
            </a:path>
          </a:pathLst>
        </a:custGeom>
        <a:noFill/>
        <a:ln w="25400" cap="flat" cmpd="sng" algn="ctr">
          <a:solidFill>
            <a:schemeClr val="accent6">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IN" sz="1100" kern="1200"/>
        </a:p>
      </dsp:txBody>
      <dsp:txXfrm rot="17132988">
        <a:off x="2395570" y="4205357"/>
        <a:ext cx="47640" cy="47640"/>
      </dsp:txXfrm>
    </dsp:sp>
    <dsp:sp modelId="{72DB3813-7064-4D72-94DA-C8D2556AC687}">
      <dsp:nvSpPr>
        <dsp:cNvPr id="0" name=""/>
        <dsp:cNvSpPr/>
      </dsp:nvSpPr>
      <dsp:spPr>
        <a:xfrm>
          <a:off x="2547105" y="3610563"/>
          <a:ext cx="638569" cy="319284"/>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IN" sz="1100" kern="1200"/>
            <a:t>SW2</a:t>
          </a:r>
        </a:p>
      </dsp:txBody>
      <dsp:txXfrm>
        <a:off x="2547105" y="3610563"/>
        <a:ext cx="638569" cy="319284"/>
      </dsp:txXfrm>
    </dsp:sp>
    <dsp:sp modelId="{3E89B383-D328-4E08-9C43-AB70E19C8F8D}">
      <dsp:nvSpPr>
        <dsp:cNvPr id="0" name=""/>
        <dsp:cNvSpPr/>
      </dsp:nvSpPr>
      <dsp:spPr>
        <a:xfrm rot="18289469">
          <a:off x="3089746" y="3582607"/>
          <a:ext cx="447283" cy="8020"/>
        </a:xfrm>
        <a:custGeom>
          <a:avLst/>
          <a:gdLst/>
          <a:ahLst/>
          <a:cxnLst/>
          <a:rect l="0" t="0" r="0" b="0"/>
          <a:pathLst>
            <a:path>
              <a:moveTo>
                <a:pt x="0" y="4010"/>
              </a:moveTo>
              <a:lnTo>
                <a:pt x="447283" y="4010"/>
              </a:lnTo>
            </a:path>
          </a:pathLst>
        </a:custGeom>
        <a:noFill/>
        <a:ln w="25400" cap="flat" cmpd="sng" algn="ctr">
          <a:solidFill>
            <a:schemeClr val="accent6">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IN" sz="1100" kern="1200"/>
        </a:p>
      </dsp:txBody>
      <dsp:txXfrm rot="18289469">
        <a:off x="3302206" y="3575435"/>
        <a:ext cx="22364" cy="22364"/>
      </dsp:txXfrm>
    </dsp:sp>
    <dsp:sp modelId="{2A25E922-828E-4E2A-8477-EF4BEC44ED6D}">
      <dsp:nvSpPr>
        <dsp:cNvPr id="0" name=""/>
        <dsp:cNvSpPr/>
      </dsp:nvSpPr>
      <dsp:spPr>
        <a:xfrm>
          <a:off x="3441102" y="3243385"/>
          <a:ext cx="638569" cy="319284"/>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IN" sz="1100" kern="1200"/>
            <a:t>t1</a:t>
          </a:r>
        </a:p>
      </dsp:txBody>
      <dsp:txXfrm>
        <a:off x="3441102" y="3243385"/>
        <a:ext cx="638569" cy="319284"/>
      </dsp:txXfrm>
    </dsp:sp>
    <dsp:sp modelId="{645B1EA4-7105-4BD7-A6F4-4C8BAED3371B}">
      <dsp:nvSpPr>
        <dsp:cNvPr id="0" name=""/>
        <dsp:cNvSpPr/>
      </dsp:nvSpPr>
      <dsp:spPr>
        <a:xfrm>
          <a:off x="3185674" y="3766195"/>
          <a:ext cx="255427" cy="8020"/>
        </a:xfrm>
        <a:custGeom>
          <a:avLst/>
          <a:gdLst/>
          <a:ahLst/>
          <a:cxnLst/>
          <a:rect l="0" t="0" r="0" b="0"/>
          <a:pathLst>
            <a:path>
              <a:moveTo>
                <a:pt x="0" y="4010"/>
              </a:moveTo>
              <a:lnTo>
                <a:pt x="255427" y="4010"/>
              </a:lnTo>
            </a:path>
          </a:pathLst>
        </a:custGeom>
        <a:noFill/>
        <a:ln w="25400" cap="flat" cmpd="sng" algn="ctr">
          <a:solidFill>
            <a:schemeClr val="accent6">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IN" sz="1100" kern="1200"/>
        </a:p>
      </dsp:txBody>
      <dsp:txXfrm>
        <a:off x="3307002" y="3763820"/>
        <a:ext cx="12771" cy="12771"/>
      </dsp:txXfrm>
    </dsp:sp>
    <dsp:sp modelId="{D4B9172B-4C37-4EED-AD7A-F9B79C89A74A}">
      <dsp:nvSpPr>
        <dsp:cNvPr id="0" name=""/>
        <dsp:cNvSpPr/>
      </dsp:nvSpPr>
      <dsp:spPr>
        <a:xfrm>
          <a:off x="3441102" y="3610563"/>
          <a:ext cx="638569" cy="319284"/>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IN" sz="1100" kern="1200"/>
            <a:t>t2</a:t>
          </a:r>
        </a:p>
      </dsp:txBody>
      <dsp:txXfrm>
        <a:off x="3441102" y="3610563"/>
        <a:ext cx="638569" cy="319284"/>
      </dsp:txXfrm>
    </dsp:sp>
    <dsp:sp modelId="{60724D6F-AFEA-45C9-8F1A-6842636B549C}">
      <dsp:nvSpPr>
        <dsp:cNvPr id="0" name=""/>
        <dsp:cNvSpPr/>
      </dsp:nvSpPr>
      <dsp:spPr>
        <a:xfrm rot="3310531">
          <a:off x="3089746" y="3949784"/>
          <a:ext cx="447283" cy="8020"/>
        </a:xfrm>
        <a:custGeom>
          <a:avLst/>
          <a:gdLst/>
          <a:ahLst/>
          <a:cxnLst/>
          <a:rect l="0" t="0" r="0" b="0"/>
          <a:pathLst>
            <a:path>
              <a:moveTo>
                <a:pt x="0" y="4010"/>
              </a:moveTo>
              <a:lnTo>
                <a:pt x="447283" y="4010"/>
              </a:lnTo>
            </a:path>
          </a:pathLst>
        </a:custGeom>
        <a:noFill/>
        <a:ln w="25400" cap="flat" cmpd="sng" algn="ctr">
          <a:solidFill>
            <a:schemeClr val="accent6">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IN" sz="1100" kern="1200"/>
        </a:p>
      </dsp:txBody>
      <dsp:txXfrm rot="3310531">
        <a:off x="3302206" y="3942612"/>
        <a:ext cx="22364" cy="22364"/>
      </dsp:txXfrm>
    </dsp:sp>
    <dsp:sp modelId="{385BAC28-72FA-44A8-BB04-B3993B256C73}">
      <dsp:nvSpPr>
        <dsp:cNvPr id="0" name=""/>
        <dsp:cNvSpPr/>
      </dsp:nvSpPr>
      <dsp:spPr>
        <a:xfrm>
          <a:off x="3441102" y="3977740"/>
          <a:ext cx="638569" cy="319284"/>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IN" sz="1100" kern="1200"/>
            <a:t>...tn</a:t>
          </a:r>
        </a:p>
      </dsp:txBody>
      <dsp:txXfrm>
        <a:off x="3441102" y="3977740"/>
        <a:ext cx="638569" cy="319284"/>
      </dsp:txXfrm>
    </dsp:sp>
    <dsp:sp modelId="{B945A89A-7F8F-4076-9AC6-F5F1AB103FCF}">
      <dsp:nvSpPr>
        <dsp:cNvPr id="0" name=""/>
        <dsp:cNvSpPr/>
      </dsp:nvSpPr>
      <dsp:spPr>
        <a:xfrm rot="2142401">
          <a:off x="2262111" y="4775933"/>
          <a:ext cx="314560" cy="8020"/>
        </a:xfrm>
        <a:custGeom>
          <a:avLst/>
          <a:gdLst/>
          <a:ahLst/>
          <a:cxnLst/>
          <a:rect l="0" t="0" r="0" b="0"/>
          <a:pathLst>
            <a:path>
              <a:moveTo>
                <a:pt x="0" y="4010"/>
              </a:moveTo>
              <a:lnTo>
                <a:pt x="314560" y="4010"/>
              </a:lnTo>
            </a:path>
          </a:pathLst>
        </a:custGeom>
        <a:noFill/>
        <a:ln w="25400" cap="flat" cmpd="sng" algn="ctr">
          <a:solidFill>
            <a:schemeClr val="accent6">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IN" sz="1100" kern="1200"/>
        </a:p>
      </dsp:txBody>
      <dsp:txXfrm rot="2142401">
        <a:off x="2411527" y="4772079"/>
        <a:ext cx="15728" cy="15728"/>
      </dsp:txXfrm>
    </dsp:sp>
    <dsp:sp modelId="{E9D964CD-69DF-46F8-ADC9-3BF6E152E4A4}">
      <dsp:nvSpPr>
        <dsp:cNvPr id="0" name=""/>
        <dsp:cNvSpPr/>
      </dsp:nvSpPr>
      <dsp:spPr>
        <a:xfrm>
          <a:off x="2547105" y="4712095"/>
          <a:ext cx="638569" cy="319284"/>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IN" sz="1100" kern="1200"/>
            <a:t>...SWn</a:t>
          </a:r>
        </a:p>
      </dsp:txBody>
      <dsp:txXfrm>
        <a:off x="2547105" y="4712095"/>
        <a:ext cx="638569" cy="319284"/>
      </dsp:txXfrm>
    </dsp:sp>
    <dsp:sp modelId="{C0E783D8-1A10-4737-9FC9-5F27779C7B6B}">
      <dsp:nvSpPr>
        <dsp:cNvPr id="0" name=""/>
        <dsp:cNvSpPr/>
      </dsp:nvSpPr>
      <dsp:spPr>
        <a:xfrm rot="18289469">
          <a:off x="3089746" y="4684139"/>
          <a:ext cx="447283" cy="8020"/>
        </a:xfrm>
        <a:custGeom>
          <a:avLst/>
          <a:gdLst/>
          <a:ahLst/>
          <a:cxnLst/>
          <a:rect l="0" t="0" r="0" b="0"/>
          <a:pathLst>
            <a:path>
              <a:moveTo>
                <a:pt x="0" y="4010"/>
              </a:moveTo>
              <a:lnTo>
                <a:pt x="447283" y="4010"/>
              </a:lnTo>
            </a:path>
          </a:pathLst>
        </a:custGeom>
        <a:noFill/>
        <a:ln w="25400" cap="flat" cmpd="sng" algn="ctr">
          <a:solidFill>
            <a:schemeClr val="accent6">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IN" sz="1100" kern="1200"/>
        </a:p>
      </dsp:txBody>
      <dsp:txXfrm rot="18289469">
        <a:off x="3302206" y="4676967"/>
        <a:ext cx="22364" cy="22364"/>
      </dsp:txXfrm>
    </dsp:sp>
    <dsp:sp modelId="{1B3CD8CE-8DEF-4642-A106-ADC25A8CD137}">
      <dsp:nvSpPr>
        <dsp:cNvPr id="0" name=""/>
        <dsp:cNvSpPr/>
      </dsp:nvSpPr>
      <dsp:spPr>
        <a:xfrm>
          <a:off x="3441102" y="4344918"/>
          <a:ext cx="638569" cy="319284"/>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IN" sz="1100" kern="1200"/>
            <a:t>t1</a:t>
          </a:r>
        </a:p>
      </dsp:txBody>
      <dsp:txXfrm>
        <a:off x="3441102" y="4344918"/>
        <a:ext cx="638569" cy="319284"/>
      </dsp:txXfrm>
    </dsp:sp>
    <dsp:sp modelId="{AC9FF3A9-F956-417A-B519-0F7C6625C242}">
      <dsp:nvSpPr>
        <dsp:cNvPr id="0" name=""/>
        <dsp:cNvSpPr/>
      </dsp:nvSpPr>
      <dsp:spPr>
        <a:xfrm>
          <a:off x="3185674" y="4867728"/>
          <a:ext cx="255427" cy="8020"/>
        </a:xfrm>
        <a:custGeom>
          <a:avLst/>
          <a:gdLst/>
          <a:ahLst/>
          <a:cxnLst/>
          <a:rect l="0" t="0" r="0" b="0"/>
          <a:pathLst>
            <a:path>
              <a:moveTo>
                <a:pt x="0" y="4010"/>
              </a:moveTo>
              <a:lnTo>
                <a:pt x="255427" y="4010"/>
              </a:lnTo>
            </a:path>
          </a:pathLst>
        </a:custGeom>
        <a:noFill/>
        <a:ln w="25400" cap="flat" cmpd="sng" algn="ctr">
          <a:solidFill>
            <a:schemeClr val="accent6">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IN" sz="1100" kern="1200"/>
        </a:p>
      </dsp:txBody>
      <dsp:txXfrm>
        <a:off x="3307002" y="4865352"/>
        <a:ext cx="12771" cy="12771"/>
      </dsp:txXfrm>
    </dsp:sp>
    <dsp:sp modelId="{34947F20-1399-4467-ADA8-C16C6216B8B7}">
      <dsp:nvSpPr>
        <dsp:cNvPr id="0" name=""/>
        <dsp:cNvSpPr/>
      </dsp:nvSpPr>
      <dsp:spPr>
        <a:xfrm>
          <a:off x="3441102" y="4712095"/>
          <a:ext cx="638569" cy="319284"/>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IN" sz="1100" kern="1200"/>
            <a:t>t2</a:t>
          </a:r>
        </a:p>
      </dsp:txBody>
      <dsp:txXfrm>
        <a:off x="3441102" y="4712095"/>
        <a:ext cx="638569" cy="319284"/>
      </dsp:txXfrm>
    </dsp:sp>
    <dsp:sp modelId="{A621B16D-7104-47AC-B419-8A6B5A2B064B}">
      <dsp:nvSpPr>
        <dsp:cNvPr id="0" name=""/>
        <dsp:cNvSpPr/>
      </dsp:nvSpPr>
      <dsp:spPr>
        <a:xfrm rot="3310531">
          <a:off x="3089746" y="5051317"/>
          <a:ext cx="447283" cy="8020"/>
        </a:xfrm>
        <a:custGeom>
          <a:avLst/>
          <a:gdLst/>
          <a:ahLst/>
          <a:cxnLst/>
          <a:rect l="0" t="0" r="0" b="0"/>
          <a:pathLst>
            <a:path>
              <a:moveTo>
                <a:pt x="0" y="4010"/>
              </a:moveTo>
              <a:lnTo>
                <a:pt x="447283" y="4010"/>
              </a:lnTo>
            </a:path>
          </a:pathLst>
        </a:custGeom>
        <a:noFill/>
        <a:ln w="25400" cap="flat" cmpd="sng" algn="ctr">
          <a:solidFill>
            <a:schemeClr val="accent6">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IN" sz="1100" kern="1200"/>
        </a:p>
      </dsp:txBody>
      <dsp:txXfrm rot="3310531">
        <a:off x="3302206" y="5044145"/>
        <a:ext cx="22364" cy="22364"/>
      </dsp:txXfrm>
    </dsp:sp>
    <dsp:sp modelId="{1124A85C-E778-40B7-9D7C-A08505260491}">
      <dsp:nvSpPr>
        <dsp:cNvPr id="0" name=""/>
        <dsp:cNvSpPr/>
      </dsp:nvSpPr>
      <dsp:spPr>
        <a:xfrm>
          <a:off x="3441102" y="5079273"/>
          <a:ext cx="638569" cy="319284"/>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IN" sz="1100" kern="1200"/>
            <a:t>...tn</a:t>
          </a:r>
        </a:p>
      </dsp:txBody>
      <dsp:txXfrm>
        <a:off x="3441102" y="5079273"/>
        <a:ext cx="638569" cy="319284"/>
      </dsp:txXfrm>
    </dsp:sp>
    <dsp:sp modelId="{37485999-6F7B-48E0-8806-3255C6CD691A}">
      <dsp:nvSpPr>
        <dsp:cNvPr id="0" name=""/>
        <dsp:cNvSpPr/>
      </dsp:nvSpPr>
      <dsp:spPr>
        <a:xfrm rot="4725511">
          <a:off x="1764261" y="5326700"/>
          <a:ext cx="1310259" cy="8020"/>
        </a:xfrm>
        <a:custGeom>
          <a:avLst/>
          <a:gdLst/>
          <a:ahLst/>
          <a:cxnLst/>
          <a:rect l="0" t="0" r="0" b="0"/>
          <a:pathLst>
            <a:path>
              <a:moveTo>
                <a:pt x="0" y="4010"/>
              </a:moveTo>
              <a:lnTo>
                <a:pt x="1310259" y="4010"/>
              </a:lnTo>
            </a:path>
          </a:pathLst>
        </a:custGeom>
        <a:noFill/>
        <a:ln w="25400" cap="flat" cmpd="sng" algn="ctr">
          <a:solidFill>
            <a:schemeClr val="accent6">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IN" sz="1100" kern="1200"/>
        </a:p>
      </dsp:txBody>
      <dsp:txXfrm rot="4725511">
        <a:off x="2386634" y="5297953"/>
        <a:ext cx="65512" cy="65512"/>
      </dsp:txXfrm>
    </dsp:sp>
    <dsp:sp modelId="{148BF436-D52E-4B5F-A50F-9AED84079628}">
      <dsp:nvSpPr>
        <dsp:cNvPr id="0" name=""/>
        <dsp:cNvSpPr/>
      </dsp:nvSpPr>
      <dsp:spPr>
        <a:xfrm>
          <a:off x="2547105" y="5813628"/>
          <a:ext cx="638569" cy="319284"/>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IN" sz="1100" kern="1200"/>
            <a:t>Material</a:t>
          </a:r>
        </a:p>
      </dsp:txBody>
      <dsp:txXfrm>
        <a:off x="2547105" y="5813628"/>
        <a:ext cx="638569" cy="319284"/>
      </dsp:txXfrm>
    </dsp:sp>
    <dsp:sp modelId="{0A6774B0-9CF5-4621-92C5-BF6654ABE4E3}">
      <dsp:nvSpPr>
        <dsp:cNvPr id="0" name=""/>
        <dsp:cNvSpPr/>
      </dsp:nvSpPr>
      <dsp:spPr>
        <a:xfrm rot="18289469">
          <a:off x="3089746" y="5785672"/>
          <a:ext cx="447283" cy="8020"/>
        </a:xfrm>
        <a:custGeom>
          <a:avLst/>
          <a:gdLst/>
          <a:ahLst/>
          <a:cxnLst/>
          <a:rect l="0" t="0" r="0" b="0"/>
          <a:pathLst>
            <a:path>
              <a:moveTo>
                <a:pt x="0" y="4010"/>
              </a:moveTo>
              <a:lnTo>
                <a:pt x="447283" y="4010"/>
              </a:lnTo>
            </a:path>
          </a:pathLst>
        </a:custGeom>
        <a:noFill/>
        <a:ln w="25400" cap="flat" cmpd="sng" algn="ctr">
          <a:solidFill>
            <a:schemeClr val="accent6">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IN" sz="500" kern="1200"/>
        </a:p>
      </dsp:txBody>
      <dsp:txXfrm rot="18289469">
        <a:off x="3302206" y="5778499"/>
        <a:ext cx="22364" cy="22364"/>
      </dsp:txXfrm>
    </dsp:sp>
    <dsp:sp modelId="{F7FCB12E-4217-4025-8826-83C0117D162C}">
      <dsp:nvSpPr>
        <dsp:cNvPr id="0" name=""/>
        <dsp:cNvSpPr/>
      </dsp:nvSpPr>
      <dsp:spPr>
        <a:xfrm>
          <a:off x="3441102" y="5446450"/>
          <a:ext cx="638569" cy="319284"/>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IN" sz="1100" kern="1200"/>
            <a:t>Skilled</a:t>
          </a:r>
        </a:p>
      </dsp:txBody>
      <dsp:txXfrm>
        <a:off x="3441102" y="5446450"/>
        <a:ext cx="638569" cy="319284"/>
      </dsp:txXfrm>
    </dsp:sp>
    <dsp:sp modelId="{6CE17FEF-4B22-44AE-ABE5-978829BD778A}">
      <dsp:nvSpPr>
        <dsp:cNvPr id="0" name=""/>
        <dsp:cNvSpPr/>
      </dsp:nvSpPr>
      <dsp:spPr>
        <a:xfrm>
          <a:off x="3185674" y="5969260"/>
          <a:ext cx="255427" cy="8020"/>
        </a:xfrm>
        <a:custGeom>
          <a:avLst/>
          <a:gdLst/>
          <a:ahLst/>
          <a:cxnLst/>
          <a:rect l="0" t="0" r="0" b="0"/>
          <a:pathLst>
            <a:path>
              <a:moveTo>
                <a:pt x="0" y="4010"/>
              </a:moveTo>
              <a:lnTo>
                <a:pt x="255427" y="4010"/>
              </a:lnTo>
            </a:path>
          </a:pathLst>
        </a:custGeom>
        <a:noFill/>
        <a:ln w="25400" cap="flat" cmpd="sng" algn="ctr">
          <a:solidFill>
            <a:schemeClr val="accent6">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IN" sz="500" kern="1200"/>
        </a:p>
      </dsp:txBody>
      <dsp:txXfrm>
        <a:off x="3307002" y="5966885"/>
        <a:ext cx="12771" cy="12771"/>
      </dsp:txXfrm>
    </dsp:sp>
    <dsp:sp modelId="{536D7EC2-B4CF-4F32-BC74-E28740397929}">
      <dsp:nvSpPr>
        <dsp:cNvPr id="0" name=""/>
        <dsp:cNvSpPr/>
      </dsp:nvSpPr>
      <dsp:spPr>
        <a:xfrm>
          <a:off x="3441102" y="5813628"/>
          <a:ext cx="638569" cy="319284"/>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IN" sz="1100" kern="1200"/>
            <a:t>Material</a:t>
          </a:r>
        </a:p>
      </dsp:txBody>
      <dsp:txXfrm>
        <a:off x="3441102" y="5813628"/>
        <a:ext cx="638569" cy="319284"/>
      </dsp:txXfrm>
    </dsp:sp>
    <dsp:sp modelId="{0903D982-C433-4BC4-A87E-372F6A981E4C}">
      <dsp:nvSpPr>
        <dsp:cNvPr id="0" name=""/>
        <dsp:cNvSpPr/>
      </dsp:nvSpPr>
      <dsp:spPr>
        <a:xfrm rot="3310531">
          <a:off x="3089746" y="6152849"/>
          <a:ext cx="447283" cy="8020"/>
        </a:xfrm>
        <a:custGeom>
          <a:avLst/>
          <a:gdLst/>
          <a:ahLst/>
          <a:cxnLst/>
          <a:rect l="0" t="0" r="0" b="0"/>
          <a:pathLst>
            <a:path>
              <a:moveTo>
                <a:pt x="0" y="4010"/>
              </a:moveTo>
              <a:lnTo>
                <a:pt x="447283" y="4010"/>
              </a:lnTo>
            </a:path>
          </a:pathLst>
        </a:custGeom>
        <a:noFill/>
        <a:ln w="25400" cap="flat" cmpd="sng" algn="ctr">
          <a:solidFill>
            <a:schemeClr val="accent6">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IN" sz="500" kern="1200"/>
        </a:p>
      </dsp:txBody>
      <dsp:txXfrm rot="3310531">
        <a:off x="3302206" y="6145677"/>
        <a:ext cx="22364" cy="22364"/>
      </dsp:txXfrm>
    </dsp:sp>
    <dsp:sp modelId="{1598C80C-7B7F-40DF-867C-5DA13F99D008}">
      <dsp:nvSpPr>
        <dsp:cNvPr id="0" name=""/>
        <dsp:cNvSpPr/>
      </dsp:nvSpPr>
      <dsp:spPr>
        <a:xfrm>
          <a:off x="3441102" y="6180805"/>
          <a:ext cx="638569" cy="319284"/>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IN" sz="1100" kern="1200"/>
            <a:t>Facilities</a:t>
          </a:r>
        </a:p>
      </dsp:txBody>
      <dsp:txXfrm>
        <a:off x="3441102" y="6180805"/>
        <a:ext cx="638569" cy="319284"/>
      </dsp:txXfrm>
    </dsp:sp>
    <dsp:sp modelId="{95F9ED04-8A07-4698-8EA7-53AAF32C8A3B}">
      <dsp:nvSpPr>
        <dsp:cNvPr id="0" name=""/>
        <dsp:cNvSpPr/>
      </dsp:nvSpPr>
      <dsp:spPr>
        <a:xfrm rot="4967483">
          <a:off x="1401608" y="5693877"/>
          <a:ext cx="2035565" cy="8020"/>
        </a:xfrm>
        <a:custGeom>
          <a:avLst/>
          <a:gdLst/>
          <a:ahLst/>
          <a:cxnLst/>
          <a:rect l="0" t="0" r="0" b="0"/>
          <a:pathLst>
            <a:path>
              <a:moveTo>
                <a:pt x="0" y="4010"/>
              </a:moveTo>
              <a:lnTo>
                <a:pt x="2035565" y="4010"/>
              </a:lnTo>
            </a:path>
          </a:pathLst>
        </a:custGeom>
        <a:noFill/>
        <a:ln w="25400" cap="flat" cmpd="sng" algn="ctr">
          <a:solidFill>
            <a:schemeClr val="accent6">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IN" sz="1100" kern="1200"/>
        </a:p>
      </dsp:txBody>
      <dsp:txXfrm rot="4967483">
        <a:off x="2368502" y="5646998"/>
        <a:ext cx="101778" cy="101778"/>
      </dsp:txXfrm>
    </dsp:sp>
    <dsp:sp modelId="{F2E4568D-D1F9-47B1-ABD3-C8D809AF37CD}">
      <dsp:nvSpPr>
        <dsp:cNvPr id="0" name=""/>
        <dsp:cNvSpPr/>
      </dsp:nvSpPr>
      <dsp:spPr>
        <a:xfrm>
          <a:off x="2547105" y="6547983"/>
          <a:ext cx="638569" cy="319284"/>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IN" sz="1100" kern="1200"/>
            <a:t>Admin</a:t>
          </a:r>
        </a:p>
      </dsp:txBody>
      <dsp:txXfrm>
        <a:off x="2547105" y="6547983"/>
        <a:ext cx="638569" cy="319284"/>
      </dsp:txXfrm>
    </dsp:sp>
    <dsp:sp modelId="{6C7778FD-9B29-4C01-A11B-129DD4E3F919}">
      <dsp:nvSpPr>
        <dsp:cNvPr id="0" name=""/>
        <dsp:cNvSpPr/>
      </dsp:nvSpPr>
      <dsp:spPr>
        <a:xfrm>
          <a:off x="3185674" y="6703615"/>
          <a:ext cx="255427" cy="8020"/>
        </a:xfrm>
        <a:custGeom>
          <a:avLst/>
          <a:gdLst/>
          <a:ahLst/>
          <a:cxnLst/>
          <a:rect l="0" t="0" r="0" b="0"/>
          <a:pathLst>
            <a:path>
              <a:moveTo>
                <a:pt x="0" y="4010"/>
              </a:moveTo>
              <a:lnTo>
                <a:pt x="255427" y="4010"/>
              </a:lnTo>
            </a:path>
          </a:pathLst>
        </a:custGeom>
        <a:noFill/>
        <a:ln w="25400" cap="flat" cmpd="sng" algn="ctr">
          <a:solidFill>
            <a:schemeClr val="accent6">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IN" sz="500" kern="1200"/>
        </a:p>
      </dsp:txBody>
      <dsp:txXfrm>
        <a:off x="3307002" y="6701240"/>
        <a:ext cx="12771" cy="12771"/>
      </dsp:txXfrm>
    </dsp:sp>
    <dsp:sp modelId="{DF4312BD-DDFB-4786-915E-29765D532041}">
      <dsp:nvSpPr>
        <dsp:cNvPr id="0" name=""/>
        <dsp:cNvSpPr/>
      </dsp:nvSpPr>
      <dsp:spPr>
        <a:xfrm>
          <a:off x="3441102" y="6547983"/>
          <a:ext cx="638569" cy="319284"/>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IN" sz="1100" kern="1200"/>
            <a:t>GRS payment</a:t>
          </a:r>
        </a:p>
      </dsp:txBody>
      <dsp:txXfrm>
        <a:off x="3441102" y="6547983"/>
        <a:ext cx="638569" cy="319284"/>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0AEBB-1552-4A8D-B22B-E1AB342A7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9218</Words>
  <Characters>52549</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Ashwini</dc:creator>
  <cp:lastModifiedBy>NASHIKKAR</cp:lastModifiedBy>
  <cp:revision>2</cp:revision>
  <dcterms:created xsi:type="dcterms:W3CDTF">2016-09-19T14:23:00Z</dcterms:created>
  <dcterms:modified xsi:type="dcterms:W3CDTF">2016-09-19T14:23:00Z</dcterms:modified>
</cp:coreProperties>
</file>